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AFE0" w14:textId="77777777" w:rsidR="00D4216D" w:rsidRDefault="00D4216D" w:rsidP="00DC7EA4">
      <w:pPr>
        <w:pStyle w:val="a3"/>
        <w:spacing w:before="38" w:line="300" w:lineRule="exact"/>
        <w:ind w:left="0" w:right="2132"/>
        <w:jc w:val="right"/>
      </w:pPr>
    </w:p>
    <w:p w14:paraId="7A6288CA" w14:textId="63A63D0B" w:rsidR="00E60000" w:rsidRDefault="00F14AD7" w:rsidP="00DC7EA4">
      <w:pPr>
        <w:pStyle w:val="a3"/>
        <w:spacing w:before="38" w:line="300" w:lineRule="exact"/>
        <w:ind w:left="0" w:right="2132"/>
        <w:jc w:val="right"/>
      </w:pPr>
      <w:r>
        <w:t>收件編號：</w:t>
      </w:r>
    </w:p>
    <w:p w14:paraId="3126A1AC" w14:textId="77777777" w:rsidR="00E60000" w:rsidRDefault="00F14AD7" w:rsidP="00571442">
      <w:pPr>
        <w:tabs>
          <w:tab w:val="left" w:pos="3055"/>
        </w:tabs>
        <w:spacing w:before="8" w:line="428" w:lineRule="exact"/>
        <w:jc w:val="center"/>
        <w:rPr>
          <w:sz w:val="32"/>
        </w:rPr>
      </w:pPr>
      <w:r>
        <w:rPr>
          <w:sz w:val="32"/>
        </w:rPr>
        <w:t>債權人查調債務人財產及所得資料申請書</w:t>
      </w:r>
    </w:p>
    <w:p w14:paraId="321519BA" w14:textId="77777777" w:rsidR="00E60000" w:rsidRDefault="00F14AD7">
      <w:pPr>
        <w:pStyle w:val="a3"/>
        <w:spacing w:line="260" w:lineRule="exact"/>
        <w:ind w:left="176"/>
      </w:pPr>
      <w:r>
        <w:rPr>
          <w:spacing w:val="-5"/>
        </w:rPr>
        <w:t xml:space="preserve">一、為向法院聲請強制執行債務人財產，爰依稅捐稽徵法第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14:paraId="2986578A" w14:textId="77777777">
        <w:trPr>
          <w:trHeight w:val="287"/>
        </w:trPr>
        <w:tc>
          <w:tcPr>
            <w:tcW w:w="763" w:type="dxa"/>
            <w:vMerge w:val="restart"/>
            <w:tcBorders>
              <w:left w:val="single" w:sz="12" w:space="0" w:color="000000"/>
              <w:right w:val="single" w:sz="8" w:space="0" w:color="000000"/>
            </w:tcBorders>
          </w:tcPr>
          <w:p w14:paraId="6E88D108" w14:textId="77777777" w:rsidR="00E60000" w:rsidRDefault="00E60000">
            <w:pPr>
              <w:pStyle w:val="TableParagraph"/>
              <w:rPr>
                <w:sz w:val="20"/>
              </w:rPr>
            </w:pPr>
          </w:p>
          <w:p w14:paraId="11C7FF4B" w14:textId="77777777" w:rsidR="00E60000" w:rsidRDefault="00E60000">
            <w:pPr>
              <w:pStyle w:val="TableParagraph"/>
              <w:rPr>
                <w:sz w:val="27"/>
              </w:rPr>
            </w:pPr>
          </w:p>
          <w:p w14:paraId="40999C90" w14:textId="77777777"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14:paraId="6018229E" w14:textId="77777777"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14:paraId="18F4ED3B" w14:textId="77777777"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14:paraId="073D9E25" w14:textId="77777777"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14:paraId="61E89D46" w14:textId="77777777"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14:paraId="33E66A3C" w14:textId="77777777" w:rsidR="00E60000" w:rsidRDefault="00F14AD7">
            <w:pPr>
              <w:pStyle w:val="TableParagraph"/>
              <w:spacing w:line="258" w:lineRule="exact"/>
              <w:ind w:left="908"/>
              <w:rPr>
                <w:sz w:val="20"/>
              </w:rPr>
            </w:pPr>
            <w:r>
              <w:rPr>
                <w:sz w:val="20"/>
              </w:rPr>
              <w:t>申請查調資料種類</w:t>
            </w:r>
          </w:p>
        </w:tc>
      </w:tr>
      <w:tr w:rsidR="00E60000" w14:paraId="623034D6" w14:textId="77777777">
        <w:trPr>
          <w:trHeight w:val="295"/>
        </w:trPr>
        <w:tc>
          <w:tcPr>
            <w:tcW w:w="763" w:type="dxa"/>
            <w:vMerge/>
            <w:tcBorders>
              <w:top w:val="nil"/>
              <w:left w:val="single" w:sz="12" w:space="0" w:color="000000"/>
              <w:right w:val="single" w:sz="8" w:space="0" w:color="000000"/>
            </w:tcBorders>
          </w:tcPr>
          <w:p w14:paraId="21D91783" w14:textId="77777777"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14:paraId="2067AFEB" w14:textId="77777777"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14:paraId="44D48E1B" w14:textId="77777777"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14:paraId="295C8371" w14:textId="77777777"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14:paraId="5D2B5386" w14:textId="77777777"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14:paraId="794842FF" w14:textId="77777777">
        <w:trPr>
          <w:trHeight w:val="295"/>
        </w:trPr>
        <w:tc>
          <w:tcPr>
            <w:tcW w:w="763" w:type="dxa"/>
            <w:vMerge/>
            <w:tcBorders>
              <w:top w:val="nil"/>
              <w:left w:val="single" w:sz="12" w:space="0" w:color="000000"/>
              <w:right w:val="single" w:sz="8" w:space="0" w:color="000000"/>
            </w:tcBorders>
          </w:tcPr>
          <w:p w14:paraId="6E67EAED" w14:textId="77777777"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14:paraId="23AC8999" w14:textId="77777777"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14:paraId="2D278408" w14:textId="77777777"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14:paraId="6000EB64" w14:textId="77777777"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14:paraId="1E5335EB" w14:textId="77777777" w:rsidR="00E60000" w:rsidRDefault="00E60000">
            <w:pPr>
              <w:pStyle w:val="TableParagraph"/>
              <w:rPr>
                <w:rFonts w:ascii="Times New Roman"/>
                <w:sz w:val="20"/>
              </w:rPr>
            </w:pPr>
          </w:p>
        </w:tc>
      </w:tr>
      <w:tr w:rsidR="00E60000" w14:paraId="71E96788" w14:textId="77777777">
        <w:trPr>
          <w:trHeight w:val="295"/>
        </w:trPr>
        <w:tc>
          <w:tcPr>
            <w:tcW w:w="763" w:type="dxa"/>
            <w:vMerge/>
            <w:tcBorders>
              <w:top w:val="nil"/>
              <w:left w:val="single" w:sz="12" w:space="0" w:color="000000"/>
              <w:right w:val="single" w:sz="8" w:space="0" w:color="000000"/>
            </w:tcBorders>
          </w:tcPr>
          <w:p w14:paraId="643F2D8A" w14:textId="77777777"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14:paraId="66C2FF8A" w14:textId="77777777"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14:paraId="61D24D5D" w14:textId="77777777"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14:paraId="5BEEC8C4" w14:textId="77777777"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14:paraId="7298FB30" w14:textId="77777777" w:rsidR="00E60000" w:rsidRDefault="00E60000">
            <w:pPr>
              <w:pStyle w:val="TableParagraph"/>
              <w:rPr>
                <w:rFonts w:ascii="Times New Roman"/>
                <w:sz w:val="20"/>
              </w:rPr>
            </w:pPr>
          </w:p>
        </w:tc>
      </w:tr>
      <w:tr w:rsidR="00E60000" w14:paraId="5D45590B" w14:textId="77777777">
        <w:trPr>
          <w:trHeight w:val="302"/>
        </w:trPr>
        <w:tc>
          <w:tcPr>
            <w:tcW w:w="763" w:type="dxa"/>
            <w:vMerge/>
            <w:tcBorders>
              <w:top w:val="nil"/>
              <w:left w:val="single" w:sz="12" w:space="0" w:color="000000"/>
              <w:right w:val="single" w:sz="8" w:space="0" w:color="000000"/>
            </w:tcBorders>
          </w:tcPr>
          <w:p w14:paraId="2235B96E" w14:textId="77777777" w:rsidR="00E60000" w:rsidRDefault="00E60000">
            <w:pPr>
              <w:rPr>
                <w:sz w:val="2"/>
                <w:szCs w:val="2"/>
              </w:rPr>
            </w:pPr>
          </w:p>
        </w:tc>
        <w:tc>
          <w:tcPr>
            <w:tcW w:w="3480" w:type="dxa"/>
            <w:tcBorders>
              <w:top w:val="single" w:sz="8" w:space="0" w:color="000000"/>
              <w:left w:val="single" w:sz="8" w:space="0" w:color="000000"/>
              <w:right w:val="single" w:sz="8" w:space="0" w:color="000000"/>
            </w:tcBorders>
          </w:tcPr>
          <w:p w14:paraId="02176F88" w14:textId="77777777"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14:paraId="581E5B38" w14:textId="77777777"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14:paraId="1F9E50A2" w14:textId="77777777"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14:paraId="178826CE" w14:textId="77777777" w:rsidR="00E60000" w:rsidRDefault="00E60000">
            <w:pPr>
              <w:pStyle w:val="TableParagraph"/>
              <w:rPr>
                <w:rFonts w:ascii="Times New Roman"/>
                <w:sz w:val="20"/>
              </w:rPr>
            </w:pPr>
          </w:p>
        </w:tc>
      </w:tr>
    </w:tbl>
    <w:p w14:paraId="4875DB47" w14:textId="77777777" w:rsidR="00E60000" w:rsidRDefault="00F14AD7" w:rsidP="00284F00">
      <w:pPr>
        <w:pStyle w:val="a3"/>
        <w:spacing w:beforeLines="50" w:before="120" w:line="206" w:lineRule="auto"/>
        <w:ind w:left="181" w:right="4655"/>
      </w:pPr>
      <w:r>
        <w:t>（債務人欄位如不敷使用時，請按上表格式自行造冊，提供本局查調） 二、檢附之身分證明文件：</w:t>
      </w:r>
    </w:p>
    <w:p w14:paraId="6C6A1C4A" w14:textId="77777777" w:rsidR="00E60000" w:rsidRDefault="00F14AD7">
      <w:pPr>
        <w:pStyle w:val="a3"/>
        <w:spacing w:line="231" w:lineRule="exact"/>
      </w:pPr>
      <w:r>
        <w:t>□債權人為個人，應檢附個人身分證正本及影本。</w:t>
      </w:r>
    </w:p>
    <w:p w14:paraId="3DCC397F" w14:textId="77777777"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14:paraId="5EC6854B" w14:textId="77777777" w:rsidR="00E60000" w:rsidRDefault="00F14AD7">
      <w:pPr>
        <w:pStyle w:val="a3"/>
        <w:spacing w:line="230" w:lineRule="exact"/>
      </w:pPr>
      <w:r>
        <w:t>□債權人為公寓大廈管理委員會，應檢附原取得執行名義時，呈送法院經認定具當事人資格之證明文件。</w:t>
      </w:r>
    </w:p>
    <w:p w14:paraId="00F46504" w14:textId="77777777" w:rsidR="00E60000" w:rsidRDefault="00F14AD7">
      <w:pPr>
        <w:pStyle w:val="a3"/>
        <w:spacing w:before="8" w:line="206" w:lineRule="auto"/>
        <w:ind w:left="781" w:right="497" w:hanging="200"/>
      </w:pPr>
      <w:r>
        <w:rPr>
          <w:spacing w:val="-3"/>
        </w:rPr>
        <w:t xml:space="preserve">□授權代理人或受委任之受任人，除應檢附上述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14:paraId="3AD40AF8" w14:textId="7BEC4109" w:rsidR="00E60000" w:rsidRDefault="00F14AD7" w:rsidP="00284F00">
      <w:pPr>
        <w:pStyle w:val="a3"/>
        <w:spacing w:beforeLines="50" w:before="120" w:line="206" w:lineRule="auto"/>
        <w:ind w:left="181" w:right="4655"/>
      </w:pPr>
      <w:r>
        <w:t>三、檢附之執行名義證明文件：</w:t>
      </w:r>
    </w:p>
    <w:p w14:paraId="73B58EA1" w14:textId="77777777" w:rsidR="00E60000" w:rsidRDefault="00F14AD7">
      <w:pPr>
        <w:pStyle w:val="a3"/>
        <w:spacing w:line="231" w:lineRule="exact"/>
      </w:pPr>
      <w:r>
        <w:t>□司法機關之民事判決暨其確定證明書正本及影本。（不得上訴案件為終審確定之民事判決正本及影本）</w:t>
      </w:r>
    </w:p>
    <w:p w14:paraId="172DA72F" w14:textId="77777777" w:rsidR="00E60000" w:rsidRDefault="00F14AD7">
      <w:pPr>
        <w:pStyle w:val="a3"/>
      </w:pPr>
      <w:r>
        <w:t>□司法機關之支付命令暨其確定證明書正本及影本。</w:t>
      </w:r>
    </w:p>
    <w:p w14:paraId="4D7370BE" w14:textId="77777777" w:rsidR="00E60000" w:rsidRDefault="00F14AD7">
      <w:pPr>
        <w:pStyle w:val="a3"/>
      </w:pPr>
      <w:r>
        <w:t>□司法機關之債權憑證正本及影本。</w:t>
      </w:r>
    </w:p>
    <w:p w14:paraId="60B90B7A" w14:textId="77777777" w:rsidR="00E60000" w:rsidRDefault="00F14AD7">
      <w:pPr>
        <w:pStyle w:val="a3"/>
      </w:pPr>
      <w:r>
        <w:t>□司法機關核發本票准予強制執行之民事裁定正本及影本。</w:t>
      </w:r>
    </w:p>
    <w:p w14:paraId="35FA3B16" w14:textId="77777777" w:rsidR="00E60000" w:rsidRDefault="00F14AD7">
      <w:pPr>
        <w:pStyle w:val="a3"/>
      </w:pPr>
      <w:r>
        <w:t>□司法機關核發得為假扣押、假處分、假執行之裁判正本及影本。</w:t>
      </w:r>
    </w:p>
    <w:p w14:paraId="5BB986D1" w14:textId="77777777" w:rsidR="00E60000" w:rsidRDefault="00F14AD7">
      <w:pPr>
        <w:pStyle w:val="a3"/>
      </w:pPr>
      <w:r>
        <w:t>□依民事訴訟法規定，於法院成立之和解筆錄或調解筆錄正本及影本。</w:t>
      </w:r>
    </w:p>
    <w:p w14:paraId="7775F93B" w14:textId="77777777" w:rsidR="00E60000" w:rsidRDefault="00F14AD7">
      <w:pPr>
        <w:pStyle w:val="a3"/>
      </w:pPr>
      <w:r>
        <w:t>□法院核定經鄉鎮市調解委員會調解之調解書正本及影本。</w:t>
      </w:r>
    </w:p>
    <w:p w14:paraId="03E74F90" w14:textId="77777777" w:rsidR="00E60000" w:rsidRDefault="00F14AD7">
      <w:pPr>
        <w:pStyle w:val="a3"/>
      </w:pPr>
      <w:r>
        <w:t>□依公證法規定得為強制執行之公證書正本及影本。</w:t>
      </w:r>
    </w:p>
    <w:p w14:paraId="5BE3F5FE" w14:textId="77777777" w:rsidR="00E60000" w:rsidRDefault="00F14AD7">
      <w:pPr>
        <w:pStyle w:val="a3"/>
      </w:pPr>
      <w:r>
        <w:t>□訴訟費用額之裁定暨其確定證明書正本及影本。</w:t>
      </w:r>
    </w:p>
    <w:p w14:paraId="5360F155" w14:textId="77777777"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14:paraId="49171E79" w14:textId="77777777" w:rsidR="00E60000" w:rsidRDefault="00F14AD7">
      <w:pPr>
        <w:pStyle w:val="a3"/>
        <w:spacing w:line="231" w:lineRule="exact"/>
      </w:pPr>
      <w:r>
        <w:t>□其他：依法律之規定，得為強制執行之名義正本及影本。</w:t>
      </w:r>
    </w:p>
    <w:p w14:paraId="16F8E492" w14:textId="77777777" w:rsidR="00E60000" w:rsidRDefault="00F14AD7" w:rsidP="00284F00">
      <w:pPr>
        <w:pStyle w:val="a3"/>
        <w:spacing w:before="120" w:line="206" w:lineRule="auto"/>
        <w:ind w:left="771" w:right="459" w:hanging="590"/>
      </w:pPr>
      <w:r>
        <w:t>四、□本人委託代理人或受任人代為處理查調債務人財產及所得資料相關事宜，茲以本段文字書面作為委任書之提出。(債權人已勾選本項者可免出具授權書或委任書正本)</w:t>
      </w:r>
    </w:p>
    <w:p w14:paraId="65657BFF" w14:textId="77777777" w:rsidR="00E60000" w:rsidRDefault="00F14AD7">
      <w:pPr>
        <w:spacing w:line="251" w:lineRule="exact"/>
        <w:ind w:left="551"/>
        <w:rPr>
          <w:b/>
          <w:sz w:val="20"/>
        </w:rPr>
      </w:pPr>
      <w:r>
        <w:rPr>
          <w:b/>
          <w:sz w:val="20"/>
        </w:rPr>
        <w:t>檢附之證明文件影本均與正本相符，且債權確未受清償及該執行名義並未喪失執行力，如有不實，願負法律責任。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14:paraId="4C4A6718" w14:textId="77777777">
        <w:trPr>
          <w:trHeight w:val="220"/>
        </w:trPr>
        <w:tc>
          <w:tcPr>
            <w:tcW w:w="4850" w:type="dxa"/>
          </w:tcPr>
          <w:p w14:paraId="0152C001" w14:textId="77777777" w:rsidR="00E60000" w:rsidRDefault="00F14AD7" w:rsidP="00284F00">
            <w:pPr>
              <w:pStyle w:val="TableParagraph"/>
              <w:tabs>
                <w:tab w:val="left" w:pos="3449"/>
              </w:tabs>
              <w:spacing w:beforeLines="50" w:before="120" w:line="200" w:lineRule="exact"/>
              <w:ind w:left="51" w:right="-17"/>
              <w:rPr>
                <w:sz w:val="20"/>
              </w:rPr>
            </w:pPr>
            <w:r>
              <w:rPr>
                <w:sz w:val="20"/>
              </w:rPr>
              <w:t>五、繳交查詢費用新臺幣</w:t>
            </w:r>
            <w:r>
              <w:rPr>
                <w:sz w:val="20"/>
              </w:rPr>
              <w:tab/>
              <w:t>元（收據號碼：</w:t>
            </w:r>
          </w:p>
        </w:tc>
        <w:tc>
          <w:tcPr>
            <w:tcW w:w="1250" w:type="dxa"/>
          </w:tcPr>
          <w:p w14:paraId="5E9C9C16" w14:textId="77777777" w:rsidR="00E60000" w:rsidRDefault="00E60000">
            <w:pPr>
              <w:pStyle w:val="TableParagraph"/>
              <w:rPr>
                <w:rFonts w:ascii="Times New Roman"/>
                <w:sz w:val="14"/>
              </w:rPr>
            </w:pPr>
          </w:p>
        </w:tc>
        <w:tc>
          <w:tcPr>
            <w:tcW w:w="1350" w:type="dxa"/>
          </w:tcPr>
          <w:p w14:paraId="391CDAE6" w14:textId="77777777" w:rsidR="00E60000" w:rsidRDefault="00F14AD7">
            <w:pPr>
              <w:pStyle w:val="TableParagraph"/>
              <w:spacing w:line="200" w:lineRule="exact"/>
              <w:ind w:left="350"/>
              <w:rPr>
                <w:sz w:val="20"/>
              </w:rPr>
            </w:pPr>
            <w:r>
              <w:rPr>
                <w:sz w:val="20"/>
              </w:rPr>
              <w:t>）</w:t>
            </w:r>
          </w:p>
        </w:tc>
        <w:tc>
          <w:tcPr>
            <w:tcW w:w="3032" w:type="dxa"/>
          </w:tcPr>
          <w:p w14:paraId="230685DE" w14:textId="77777777" w:rsidR="00E60000" w:rsidRDefault="00E60000">
            <w:pPr>
              <w:pStyle w:val="TableParagraph"/>
              <w:rPr>
                <w:rFonts w:ascii="Times New Roman"/>
                <w:sz w:val="14"/>
              </w:rPr>
            </w:pPr>
          </w:p>
        </w:tc>
      </w:tr>
      <w:tr w:rsidR="00E60000" w14:paraId="7F5DB234" w14:textId="77777777">
        <w:trPr>
          <w:trHeight w:val="240"/>
        </w:trPr>
        <w:tc>
          <w:tcPr>
            <w:tcW w:w="4850" w:type="dxa"/>
          </w:tcPr>
          <w:p w14:paraId="5D61EE91" w14:textId="77777777" w:rsidR="00E60000" w:rsidRDefault="00F14AD7">
            <w:pPr>
              <w:pStyle w:val="TableParagraph"/>
              <w:spacing w:line="220" w:lineRule="exact"/>
              <w:ind w:left="650"/>
              <w:rPr>
                <w:sz w:val="20"/>
              </w:rPr>
            </w:pPr>
            <w:r>
              <w:rPr>
                <w:sz w:val="20"/>
              </w:rPr>
              <w:t>債權人姓名（名稱）：</w:t>
            </w:r>
          </w:p>
        </w:tc>
        <w:tc>
          <w:tcPr>
            <w:tcW w:w="1250" w:type="dxa"/>
          </w:tcPr>
          <w:p w14:paraId="110A0B44" w14:textId="77777777" w:rsidR="00E60000" w:rsidRDefault="00E60000">
            <w:pPr>
              <w:pStyle w:val="TableParagraph"/>
              <w:rPr>
                <w:rFonts w:ascii="Times New Roman"/>
                <w:sz w:val="16"/>
              </w:rPr>
            </w:pPr>
          </w:p>
        </w:tc>
        <w:tc>
          <w:tcPr>
            <w:tcW w:w="1350" w:type="dxa"/>
          </w:tcPr>
          <w:p w14:paraId="495EFA55" w14:textId="77777777" w:rsidR="00E60000" w:rsidRDefault="00E60000">
            <w:pPr>
              <w:pStyle w:val="TableParagraph"/>
              <w:rPr>
                <w:rFonts w:ascii="Times New Roman"/>
                <w:sz w:val="16"/>
              </w:rPr>
            </w:pPr>
          </w:p>
        </w:tc>
        <w:tc>
          <w:tcPr>
            <w:tcW w:w="3032" w:type="dxa"/>
          </w:tcPr>
          <w:p w14:paraId="5BB6656B" w14:textId="77777777" w:rsidR="00E60000" w:rsidRDefault="00F14AD7">
            <w:pPr>
              <w:pStyle w:val="TableParagraph"/>
              <w:spacing w:line="220" w:lineRule="exact"/>
              <w:ind w:left="900"/>
              <w:rPr>
                <w:sz w:val="20"/>
              </w:rPr>
            </w:pPr>
            <w:r>
              <w:rPr>
                <w:sz w:val="20"/>
              </w:rPr>
              <w:t>（簽章）</w:t>
            </w:r>
          </w:p>
        </w:tc>
      </w:tr>
      <w:tr w:rsidR="00E60000" w14:paraId="390C173C" w14:textId="77777777">
        <w:trPr>
          <w:trHeight w:val="240"/>
        </w:trPr>
        <w:tc>
          <w:tcPr>
            <w:tcW w:w="4850" w:type="dxa"/>
          </w:tcPr>
          <w:p w14:paraId="488A6A27" w14:textId="77777777"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14:paraId="01173E5A" w14:textId="77777777" w:rsidR="00E60000" w:rsidRDefault="00E60000">
            <w:pPr>
              <w:pStyle w:val="TableParagraph"/>
              <w:rPr>
                <w:rFonts w:ascii="Times New Roman"/>
                <w:sz w:val="16"/>
              </w:rPr>
            </w:pPr>
          </w:p>
        </w:tc>
        <w:tc>
          <w:tcPr>
            <w:tcW w:w="1350" w:type="dxa"/>
          </w:tcPr>
          <w:p w14:paraId="73BFB08C" w14:textId="77777777" w:rsidR="00E60000" w:rsidRDefault="00E60000">
            <w:pPr>
              <w:pStyle w:val="TableParagraph"/>
              <w:rPr>
                <w:rFonts w:ascii="Times New Roman"/>
                <w:sz w:val="16"/>
              </w:rPr>
            </w:pPr>
          </w:p>
        </w:tc>
        <w:tc>
          <w:tcPr>
            <w:tcW w:w="3032" w:type="dxa"/>
          </w:tcPr>
          <w:p w14:paraId="1BE4F15C" w14:textId="77777777" w:rsidR="00E60000" w:rsidRDefault="00F14AD7">
            <w:pPr>
              <w:pStyle w:val="TableParagraph"/>
              <w:spacing w:line="220" w:lineRule="exact"/>
              <w:ind w:left="800"/>
              <w:rPr>
                <w:sz w:val="20"/>
              </w:rPr>
            </w:pPr>
            <w:r>
              <w:rPr>
                <w:sz w:val="20"/>
              </w:rPr>
              <w:t>（簽章）</w:t>
            </w:r>
          </w:p>
        </w:tc>
      </w:tr>
      <w:tr w:rsidR="00E60000" w14:paraId="7C348C47" w14:textId="77777777">
        <w:trPr>
          <w:trHeight w:val="240"/>
        </w:trPr>
        <w:tc>
          <w:tcPr>
            <w:tcW w:w="4850" w:type="dxa"/>
          </w:tcPr>
          <w:p w14:paraId="1FE43735" w14:textId="77777777" w:rsidR="00E60000" w:rsidRDefault="00F14AD7">
            <w:pPr>
              <w:pStyle w:val="TableParagraph"/>
              <w:spacing w:line="220" w:lineRule="exact"/>
              <w:ind w:left="650"/>
              <w:rPr>
                <w:sz w:val="20"/>
              </w:rPr>
            </w:pPr>
            <w:r>
              <w:rPr>
                <w:sz w:val="20"/>
              </w:rPr>
              <w:t>債權人統一編號：</w:t>
            </w:r>
          </w:p>
        </w:tc>
        <w:tc>
          <w:tcPr>
            <w:tcW w:w="1250" w:type="dxa"/>
          </w:tcPr>
          <w:p w14:paraId="1126C100" w14:textId="77777777" w:rsidR="00E60000" w:rsidRDefault="00F14AD7">
            <w:pPr>
              <w:pStyle w:val="TableParagraph"/>
              <w:spacing w:line="220" w:lineRule="exact"/>
              <w:rPr>
                <w:sz w:val="20"/>
              </w:rPr>
            </w:pPr>
            <w:r>
              <w:rPr>
                <w:sz w:val="20"/>
              </w:rPr>
              <w:t>聯絡電話：</w:t>
            </w:r>
          </w:p>
        </w:tc>
        <w:tc>
          <w:tcPr>
            <w:tcW w:w="1350" w:type="dxa"/>
          </w:tcPr>
          <w:p w14:paraId="16C6E130" w14:textId="77777777" w:rsidR="00E60000" w:rsidRDefault="00E60000">
            <w:pPr>
              <w:pStyle w:val="TableParagraph"/>
              <w:rPr>
                <w:rFonts w:ascii="Times New Roman"/>
                <w:sz w:val="16"/>
              </w:rPr>
            </w:pPr>
          </w:p>
        </w:tc>
        <w:tc>
          <w:tcPr>
            <w:tcW w:w="3032" w:type="dxa"/>
          </w:tcPr>
          <w:p w14:paraId="66B9AD27" w14:textId="77777777" w:rsidR="00E60000" w:rsidRDefault="00E60000">
            <w:pPr>
              <w:pStyle w:val="TableParagraph"/>
              <w:rPr>
                <w:rFonts w:ascii="Times New Roman"/>
                <w:sz w:val="16"/>
              </w:rPr>
            </w:pPr>
          </w:p>
        </w:tc>
      </w:tr>
      <w:tr w:rsidR="00E60000" w14:paraId="3F88DF78" w14:textId="77777777">
        <w:trPr>
          <w:trHeight w:val="240"/>
        </w:trPr>
        <w:tc>
          <w:tcPr>
            <w:tcW w:w="4850" w:type="dxa"/>
          </w:tcPr>
          <w:p w14:paraId="06F67B34" w14:textId="77777777" w:rsidR="00E60000" w:rsidRDefault="00F14AD7">
            <w:pPr>
              <w:pStyle w:val="TableParagraph"/>
              <w:spacing w:line="220" w:lineRule="exact"/>
              <w:ind w:left="650"/>
              <w:rPr>
                <w:sz w:val="20"/>
              </w:rPr>
            </w:pPr>
            <w:r>
              <w:rPr>
                <w:sz w:val="20"/>
              </w:rPr>
              <w:t>地址：</w:t>
            </w:r>
          </w:p>
        </w:tc>
        <w:tc>
          <w:tcPr>
            <w:tcW w:w="1250" w:type="dxa"/>
          </w:tcPr>
          <w:p w14:paraId="38E133A9" w14:textId="77777777" w:rsidR="00E60000" w:rsidRDefault="00E60000">
            <w:pPr>
              <w:pStyle w:val="TableParagraph"/>
              <w:rPr>
                <w:rFonts w:ascii="Times New Roman"/>
                <w:sz w:val="16"/>
              </w:rPr>
            </w:pPr>
          </w:p>
        </w:tc>
        <w:tc>
          <w:tcPr>
            <w:tcW w:w="1350" w:type="dxa"/>
          </w:tcPr>
          <w:p w14:paraId="3287B5F5" w14:textId="77777777" w:rsidR="00E60000" w:rsidRDefault="00E60000">
            <w:pPr>
              <w:pStyle w:val="TableParagraph"/>
              <w:rPr>
                <w:rFonts w:ascii="Times New Roman"/>
                <w:sz w:val="16"/>
              </w:rPr>
            </w:pPr>
          </w:p>
        </w:tc>
        <w:tc>
          <w:tcPr>
            <w:tcW w:w="3032" w:type="dxa"/>
          </w:tcPr>
          <w:p w14:paraId="1B5C507F" w14:textId="77777777" w:rsidR="00E60000" w:rsidRDefault="00E60000">
            <w:pPr>
              <w:pStyle w:val="TableParagraph"/>
              <w:rPr>
                <w:rFonts w:ascii="Times New Roman"/>
                <w:sz w:val="16"/>
              </w:rPr>
            </w:pPr>
          </w:p>
        </w:tc>
      </w:tr>
      <w:tr w:rsidR="00E60000" w14:paraId="59D0CFC5" w14:textId="77777777">
        <w:trPr>
          <w:trHeight w:val="240"/>
        </w:trPr>
        <w:tc>
          <w:tcPr>
            <w:tcW w:w="4850" w:type="dxa"/>
          </w:tcPr>
          <w:p w14:paraId="00F1D571" w14:textId="77777777" w:rsidR="00E60000" w:rsidRDefault="00F14AD7">
            <w:pPr>
              <w:pStyle w:val="TableParagraph"/>
              <w:spacing w:line="220" w:lineRule="exact"/>
              <w:ind w:left="650"/>
              <w:rPr>
                <w:sz w:val="20"/>
              </w:rPr>
            </w:pPr>
            <w:r>
              <w:rPr>
                <w:sz w:val="20"/>
              </w:rPr>
              <w:t>代理人或受任人姓名：</w:t>
            </w:r>
          </w:p>
        </w:tc>
        <w:tc>
          <w:tcPr>
            <w:tcW w:w="1250" w:type="dxa"/>
          </w:tcPr>
          <w:p w14:paraId="5895F12B" w14:textId="77777777" w:rsidR="00E60000" w:rsidRDefault="00E60000">
            <w:pPr>
              <w:pStyle w:val="TableParagraph"/>
              <w:rPr>
                <w:rFonts w:ascii="Times New Roman"/>
                <w:sz w:val="16"/>
              </w:rPr>
            </w:pPr>
          </w:p>
        </w:tc>
        <w:tc>
          <w:tcPr>
            <w:tcW w:w="1350" w:type="dxa"/>
          </w:tcPr>
          <w:p w14:paraId="0B51E368" w14:textId="77777777" w:rsidR="00E60000" w:rsidRDefault="00E60000">
            <w:pPr>
              <w:pStyle w:val="TableParagraph"/>
              <w:rPr>
                <w:rFonts w:ascii="Times New Roman"/>
                <w:sz w:val="16"/>
              </w:rPr>
            </w:pPr>
          </w:p>
        </w:tc>
        <w:tc>
          <w:tcPr>
            <w:tcW w:w="3032" w:type="dxa"/>
          </w:tcPr>
          <w:p w14:paraId="5F8DB11F" w14:textId="77777777" w:rsidR="00E60000" w:rsidRDefault="00F14AD7">
            <w:pPr>
              <w:pStyle w:val="TableParagraph"/>
              <w:spacing w:line="220" w:lineRule="exact"/>
              <w:ind w:left="800"/>
              <w:rPr>
                <w:sz w:val="20"/>
              </w:rPr>
            </w:pPr>
            <w:r>
              <w:rPr>
                <w:sz w:val="20"/>
              </w:rPr>
              <w:t>（簽章）</w:t>
            </w:r>
          </w:p>
        </w:tc>
      </w:tr>
      <w:tr w:rsidR="00E60000" w14:paraId="08CACF7F" w14:textId="77777777">
        <w:trPr>
          <w:trHeight w:val="240"/>
        </w:trPr>
        <w:tc>
          <w:tcPr>
            <w:tcW w:w="4850" w:type="dxa"/>
          </w:tcPr>
          <w:p w14:paraId="3ABFACC8" w14:textId="77777777" w:rsidR="00E60000" w:rsidRDefault="00F14AD7">
            <w:pPr>
              <w:pStyle w:val="TableParagraph"/>
              <w:spacing w:line="220" w:lineRule="exact"/>
              <w:ind w:left="650"/>
              <w:rPr>
                <w:sz w:val="20"/>
              </w:rPr>
            </w:pPr>
            <w:r>
              <w:rPr>
                <w:sz w:val="20"/>
              </w:rPr>
              <w:t>身分證統一編號：</w:t>
            </w:r>
          </w:p>
        </w:tc>
        <w:tc>
          <w:tcPr>
            <w:tcW w:w="1250" w:type="dxa"/>
          </w:tcPr>
          <w:p w14:paraId="665443EE" w14:textId="77777777" w:rsidR="00E60000" w:rsidRDefault="00F14AD7">
            <w:pPr>
              <w:pStyle w:val="TableParagraph"/>
              <w:spacing w:line="220" w:lineRule="exact"/>
              <w:rPr>
                <w:sz w:val="20"/>
              </w:rPr>
            </w:pPr>
            <w:r>
              <w:rPr>
                <w:sz w:val="20"/>
              </w:rPr>
              <w:t>聯絡電話：</w:t>
            </w:r>
          </w:p>
        </w:tc>
        <w:tc>
          <w:tcPr>
            <w:tcW w:w="1350" w:type="dxa"/>
          </w:tcPr>
          <w:p w14:paraId="49BEE20B" w14:textId="77777777" w:rsidR="00E60000" w:rsidRDefault="00E60000">
            <w:pPr>
              <w:pStyle w:val="TableParagraph"/>
              <w:rPr>
                <w:rFonts w:ascii="Times New Roman"/>
                <w:sz w:val="16"/>
              </w:rPr>
            </w:pPr>
          </w:p>
        </w:tc>
        <w:tc>
          <w:tcPr>
            <w:tcW w:w="3032" w:type="dxa"/>
          </w:tcPr>
          <w:p w14:paraId="3AF29F01" w14:textId="77777777" w:rsidR="00E60000" w:rsidRDefault="00E60000">
            <w:pPr>
              <w:pStyle w:val="TableParagraph"/>
              <w:rPr>
                <w:rFonts w:ascii="Times New Roman"/>
                <w:sz w:val="16"/>
              </w:rPr>
            </w:pPr>
          </w:p>
        </w:tc>
      </w:tr>
      <w:tr w:rsidR="00E60000" w14:paraId="524D1758" w14:textId="77777777">
        <w:trPr>
          <w:trHeight w:val="451"/>
        </w:trPr>
        <w:tc>
          <w:tcPr>
            <w:tcW w:w="4850" w:type="dxa"/>
            <w:tcBorders>
              <w:bottom w:val="single" w:sz="4" w:space="0" w:color="000000"/>
            </w:tcBorders>
          </w:tcPr>
          <w:p w14:paraId="6786DE5A" w14:textId="77777777" w:rsidR="00E60000" w:rsidRDefault="00F14AD7">
            <w:pPr>
              <w:pStyle w:val="TableParagraph"/>
              <w:spacing w:line="224" w:lineRule="exact"/>
              <w:ind w:left="650"/>
              <w:rPr>
                <w:sz w:val="20"/>
              </w:rPr>
            </w:pPr>
            <w:r>
              <w:rPr>
                <w:sz w:val="20"/>
              </w:rPr>
              <w:t>地址：</w:t>
            </w:r>
          </w:p>
          <w:p w14:paraId="3C0D0AC5" w14:textId="77777777"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14:paraId="5B630CDE" w14:textId="77777777" w:rsidR="00E60000" w:rsidRDefault="00E60000">
            <w:pPr>
              <w:pStyle w:val="TableParagraph"/>
              <w:rPr>
                <w:rFonts w:ascii="Times New Roman"/>
                <w:sz w:val="20"/>
              </w:rPr>
            </w:pPr>
          </w:p>
        </w:tc>
        <w:tc>
          <w:tcPr>
            <w:tcW w:w="1350" w:type="dxa"/>
            <w:tcBorders>
              <w:bottom w:val="single" w:sz="4" w:space="0" w:color="000000"/>
            </w:tcBorders>
          </w:tcPr>
          <w:p w14:paraId="01F190AC" w14:textId="77777777" w:rsidR="00E60000" w:rsidRDefault="00E60000">
            <w:pPr>
              <w:pStyle w:val="TableParagraph"/>
              <w:spacing w:before="6"/>
              <w:rPr>
                <w:b/>
                <w:sz w:val="13"/>
              </w:rPr>
            </w:pPr>
          </w:p>
          <w:p w14:paraId="2B47B8CE" w14:textId="77777777" w:rsidR="00E60000" w:rsidRDefault="00F14AD7">
            <w:pPr>
              <w:pStyle w:val="TableParagraph"/>
              <w:spacing w:line="243" w:lineRule="exact"/>
              <w:ind w:left="250"/>
              <w:rPr>
                <w:sz w:val="20"/>
              </w:rPr>
            </w:pPr>
            <w:r>
              <w:rPr>
                <w:sz w:val="20"/>
              </w:rPr>
              <w:t>年</w:t>
            </w:r>
          </w:p>
        </w:tc>
        <w:tc>
          <w:tcPr>
            <w:tcW w:w="3032" w:type="dxa"/>
            <w:tcBorders>
              <w:bottom w:val="single" w:sz="4" w:space="0" w:color="000000"/>
            </w:tcBorders>
          </w:tcPr>
          <w:p w14:paraId="798971A7" w14:textId="77777777" w:rsidR="00E60000" w:rsidRDefault="00E60000">
            <w:pPr>
              <w:pStyle w:val="TableParagraph"/>
              <w:spacing w:before="6"/>
              <w:rPr>
                <w:b/>
                <w:sz w:val="13"/>
              </w:rPr>
            </w:pPr>
          </w:p>
          <w:p w14:paraId="28DA1B11" w14:textId="77777777" w:rsidR="00E60000" w:rsidRDefault="00F14AD7">
            <w:pPr>
              <w:pStyle w:val="TableParagraph"/>
              <w:tabs>
                <w:tab w:val="left" w:pos="2799"/>
              </w:tabs>
              <w:spacing w:line="243" w:lineRule="exact"/>
              <w:ind w:left="1000"/>
              <w:rPr>
                <w:sz w:val="20"/>
              </w:rPr>
            </w:pPr>
            <w:r>
              <w:rPr>
                <w:sz w:val="20"/>
              </w:rPr>
              <w:t>月</w:t>
            </w:r>
            <w:r>
              <w:rPr>
                <w:sz w:val="20"/>
              </w:rPr>
              <w:tab/>
              <w:t>日</w:t>
            </w:r>
          </w:p>
        </w:tc>
      </w:tr>
    </w:tbl>
    <w:p w14:paraId="72855F56" w14:textId="77777777" w:rsidR="00E60000" w:rsidRDefault="00F14AD7">
      <w:pPr>
        <w:pStyle w:val="a3"/>
        <w:spacing w:before="16" w:line="252" w:lineRule="exact"/>
        <w:ind w:left="182"/>
      </w:pPr>
      <w:r>
        <w:t>注意事項：</w:t>
      </w:r>
    </w:p>
    <w:p w14:paraId="01A75451" w14:textId="77777777"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債務人之個人身分證統一編號或營利事業(或機關團體)之統一編號，請務必填寫正確清楚，以利資料查調。</w:t>
      </w:r>
    </w:p>
    <w:p w14:paraId="0B5A5476" w14:textId="77777777" w:rsidR="00E60000" w:rsidRDefault="00F14AD7">
      <w:pPr>
        <w:pStyle w:val="a4"/>
        <w:numPr>
          <w:ilvl w:val="0"/>
          <w:numId w:val="1"/>
        </w:numPr>
        <w:tabs>
          <w:tab w:val="left" w:pos="409"/>
        </w:tabs>
        <w:spacing w:before="12" w:line="189" w:lineRule="auto"/>
        <w:ind w:left="417" w:right="311" w:hanging="210"/>
        <w:rPr>
          <w:sz w:val="20"/>
        </w:rPr>
      </w:pPr>
      <w:r>
        <w:rPr>
          <w:spacing w:val="-7"/>
          <w:sz w:val="20"/>
        </w:rPr>
        <w:t xml:space="preserve">收費標準：每查調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14:paraId="2366ECB7" w14:textId="77777777"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因申請人提供之債務人統一編號錯誤，致查調結果非屬債務人資料時，已繳交服務費均不予退還。如另行填具申請書查調資料時，應另收取服務</w:t>
      </w:r>
      <w:bookmarkStart w:id="0" w:name="_GoBack"/>
      <w:bookmarkEnd w:id="0"/>
      <w:r>
        <w:rPr>
          <w:sz w:val="20"/>
        </w:rPr>
        <w:t>費。</w:t>
      </w:r>
    </w:p>
    <w:p w14:paraId="3E93F026" w14:textId="77777777"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申請人提供之債務人統一編號經查證確屬重號者，已查調之資料如全部非屬被查調者之資料時，不得提供，惟已繳交服務費應予退還。</w:t>
      </w:r>
    </w:p>
    <w:p w14:paraId="4C70C4D2" w14:textId="77777777"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申請人提供之債務人統一編號經查證確屬重編者，得予以查調。惟如有非屬被查調者之資料，除統一編號外之資料應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14:paraId="1D3B9ABC" w14:textId="77777777"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14:paraId="12ABEE19" w14:textId="77777777" w:rsidR="00E60000" w:rsidRDefault="00F14AD7">
      <w:pPr>
        <w:pStyle w:val="a3"/>
        <w:spacing w:line="220" w:lineRule="exact"/>
        <w:ind w:left="417"/>
      </w:pPr>
      <w:r>
        <w:t>理處（所）、扣繳單位)等查證。</w:t>
      </w:r>
    </w:p>
    <w:p w14:paraId="68D9F9B7" w14:textId="77777777" w:rsidR="00E60000" w:rsidRDefault="00F14AD7">
      <w:pPr>
        <w:pStyle w:val="a4"/>
        <w:numPr>
          <w:ilvl w:val="0"/>
          <w:numId w:val="1"/>
        </w:numPr>
        <w:tabs>
          <w:tab w:val="left" w:pos="409"/>
        </w:tabs>
        <w:spacing w:line="220" w:lineRule="exact"/>
        <w:rPr>
          <w:sz w:val="20"/>
        </w:rPr>
      </w:pPr>
      <w:r>
        <w:rPr>
          <w:spacing w:val="-9"/>
          <w:sz w:val="20"/>
        </w:rPr>
        <w:t xml:space="preserve">查調件數超過 </w:t>
      </w:r>
      <w:r>
        <w:rPr>
          <w:sz w:val="20"/>
        </w:rPr>
        <w:t>100</w:t>
      </w:r>
      <w:r>
        <w:rPr>
          <w:spacing w:val="-8"/>
          <w:sz w:val="20"/>
        </w:rPr>
        <w:t xml:space="preserve"> 件者，得造冊逕向財政部財稅資料中心申請查調。</w:t>
      </w:r>
    </w:p>
    <w:p w14:paraId="0D4DCA02" w14:textId="77777777"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債權人為外國法人或個人，其授權書或委任書應經我國當地駐外機構簽證，上開授權書或委任書除英文外，請節譯成中文。</w:t>
      </w:r>
    </w:p>
    <w:p w14:paraId="7C4B711C" w14:textId="77777777" w:rsidR="00E60000" w:rsidRDefault="00284F00">
      <w:pPr>
        <w:pStyle w:val="a4"/>
        <w:numPr>
          <w:ilvl w:val="0"/>
          <w:numId w:val="1"/>
        </w:numPr>
        <w:tabs>
          <w:tab w:val="left" w:pos="410"/>
        </w:tabs>
        <w:spacing w:line="189" w:lineRule="auto"/>
        <w:ind w:left="417" w:right="313" w:hanging="210"/>
        <w:jc w:val="both"/>
        <w:rPr>
          <w:sz w:val="20"/>
        </w:rPr>
      </w:pPr>
      <w:r>
        <w:pict w14:anchorId="198FFEEA">
          <v:group id="_x0000_s1026" style="position:absolute;left:0;text-align:left;margin-left:32.2pt;margin-top:35.2pt;width:529.7pt;height:23.1pt;z-index:-251657216;mso-wrap-distance-left:0;mso-wrap-distance-right:0;mso-position-horizontal-relative:page" coordorigin="644,704" coordsize="10594,462">
            <v:line id="_x0000_s1044" style="position:absolute" from="644,710" to="1390,710" strokeweight=".6pt"/>
            <v:line id="_x0000_s1043" style="position:absolute" from="1387,713" to="4662,713" strokeweight=".3pt"/>
            <v:line id="_x0000_s1042" style="position:absolute" from="1382,707" to="4662,707" strokeweight=".3pt"/>
            <v:line id="_x0000_s1041" style="position:absolute" from="4662,710" to="7942,710" strokeweight=".6pt"/>
            <v:line id="_x0000_s1040" style="position:absolute" from="7942,713" to="11230,713" strokeweight=".3pt"/>
            <v:line id="_x0000_s1039" style="position:absolute" from="7942,707" to="11235,707" strokeweight=".3pt"/>
            <v:line id="_x0000_s1038" style="position:absolute" from="644,1160" to="1390,1160" strokeweight=".6pt"/>
            <v:line id="_x0000_s1037" style="position:absolute" from="1382,1163" to="4662,1163" strokeweight=".3pt"/>
            <v:line id="_x0000_s1036" style="position:absolute" from="1387,1157" to="4662,1157" strokeweight=".3pt"/>
            <v:line id="_x0000_s1035" style="position:absolute" from="4662,1160" to="7942,1160" strokeweight=".6pt"/>
            <v:line id="_x0000_s1034" style="position:absolute" from="7942,1163" to="11235,1163" strokeweight=".3pt"/>
            <v:line id="_x0000_s1033" style="position:absolute" from="7942,1157" to="11230,1157" strokeweight=".3pt"/>
            <v:line id="_x0000_s1032" style="position:absolute" from="1385,710" to="1385,1160" strokeweight=".5pt"/>
            <v:line id="_x0000_s1031" style="position:absolute" from="11233,704" to="11233,1166" strokeweight=".5pt"/>
            <v:shapetype id="_x0000_t202" coordsize="21600,21600" o:spt="202" path="m,l,21600r21600,l21600,xe">
              <v:stroke joinstyle="miter"/>
              <v:path gradientshapeok="t" o:connecttype="rect"/>
            </v:shapetype>
            <v:shape id="_x0000_s1030" type="#_x0000_t202" style="position:absolute;left:7972;top:823;width:1120;height:220" filled="f" stroked="f">
              <v:textbox inset="0,0,0,0">
                <w:txbxContent>
                  <w:p w14:paraId="77ACCB9E" w14:textId="77777777" w:rsidR="00E60000" w:rsidRDefault="00F14AD7">
                    <w:pPr>
                      <w:spacing w:line="220" w:lineRule="exact"/>
                    </w:pPr>
                    <w:r>
                      <w:t>單位主管：</w:t>
                    </w:r>
                  </w:p>
                </w:txbxContent>
              </v:textbox>
            </v:shape>
            <v:shape id="_x0000_s1029" type="#_x0000_t202" style="position:absolute;left:4692;top:823;width:1340;height:220" filled="f" stroked="f">
              <v:textbox inset="0,0,0,0">
                <w:txbxContent>
                  <w:p w14:paraId="65A3CDCB" w14:textId="77777777" w:rsidR="00E60000" w:rsidRDefault="00F14AD7">
                    <w:pPr>
                      <w:spacing w:line="220" w:lineRule="exact"/>
                    </w:pPr>
                    <w:r>
                      <w:t>課（股）長：</w:t>
                    </w:r>
                  </w:p>
                </w:txbxContent>
              </v:textbox>
            </v:shape>
            <v:shape id="_x0000_s1028" type="#_x0000_t202" style="position:absolute;left:1414;top:823;width:900;height:220" filled="f" stroked="f">
              <v:textbox inset="0,0,0,0">
                <w:txbxContent>
                  <w:p w14:paraId="17055B89" w14:textId="77777777" w:rsidR="00E60000" w:rsidRDefault="00F14AD7">
                    <w:pPr>
                      <w:spacing w:line="220" w:lineRule="exact"/>
                    </w:pPr>
                    <w:r>
                      <w:t>承辦人：</w:t>
                    </w:r>
                  </w:p>
                </w:txbxContent>
              </v:textbox>
            </v:shape>
            <v:shape id="_x0000_s1027" type="#_x0000_t202" style="position:absolute;left:649;top:710;width:736;height:450" filled="f" strokeweight=".5pt">
              <v:textbox inset="0,0,0,0">
                <w:txbxContent>
                  <w:p w14:paraId="5264F803" w14:textId="77777777" w:rsidR="00E60000" w:rsidRDefault="00F14AD7">
                    <w:pPr>
                      <w:spacing w:before="16" w:line="172" w:lineRule="auto"/>
                      <w:ind w:left="144" w:right="141"/>
                    </w:pPr>
                    <w:r>
                      <w:t>受理審核</w:t>
                    </w:r>
                  </w:p>
                </w:txbxContent>
              </v:textbox>
            </v:shape>
            <w10:wrap type="topAndBottom" anchorx="page"/>
          </v:group>
        </w:pict>
      </w:r>
      <w:r w:rsidR="00F14AD7">
        <w:rPr>
          <w:spacing w:val="-2"/>
          <w:sz w:val="20"/>
        </w:rPr>
        <w:t xml:space="preserve">取得民事確定判決或其他執行名義之債權人或其代理人或受任人，對於稅捐機關依稅捐稽徵法第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 xml:space="preserve">供之財產、所得資料，僅供向法院聲請強制執行之用，如有洩漏情事，依同法條第 </w:t>
      </w:r>
      <w:r w:rsidR="00F14AD7">
        <w:rPr>
          <w:sz w:val="20"/>
        </w:rPr>
        <w:t>3</w:t>
      </w:r>
      <w:r w:rsidR="00F14AD7">
        <w:rPr>
          <w:spacing w:val="-13"/>
          <w:sz w:val="20"/>
        </w:rPr>
        <w:t xml:space="preserve"> 項規定，準用第 </w:t>
      </w:r>
      <w:r w:rsidR="00F14AD7">
        <w:rPr>
          <w:sz w:val="20"/>
        </w:rPr>
        <w:t>43</w:t>
      </w:r>
      <w:r w:rsidR="00F14AD7">
        <w:rPr>
          <w:spacing w:val="-29"/>
          <w:sz w:val="20"/>
        </w:rPr>
        <w:t xml:space="preserve"> 條第 </w:t>
      </w:r>
      <w:r w:rsidR="00F14AD7">
        <w:rPr>
          <w:sz w:val="20"/>
        </w:rPr>
        <w:t>3</w:t>
      </w:r>
      <w:r w:rsidR="00F14AD7">
        <w:rPr>
          <w:spacing w:val="-15"/>
          <w:sz w:val="20"/>
        </w:rPr>
        <w:t xml:space="preserve"> 項對稅務稽徵人員洩漏秘密之規定處罰。</w:t>
      </w:r>
    </w:p>
    <w:sectPr w:rsidR="00E60000">
      <w:type w:val="continuous"/>
      <w:pgSz w:w="11900" w:h="16840"/>
      <w:pgMar w:top="160" w:right="3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B00"/>
    <w:multiLevelType w:val="hybridMultilevel"/>
    <w:tmpl w:val="A4525BC6"/>
    <w:lvl w:ilvl="0" w:tplc="48ECD8D0">
      <w:start w:val="1"/>
      <w:numFmt w:val="decimal"/>
      <w:lvlText w:val="%1."/>
      <w:lvlJc w:val="left"/>
      <w:pPr>
        <w:ind w:left="409" w:hanging="201"/>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60000"/>
    <w:rsid w:val="00284F00"/>
    <w:rsid w:val="00571442"/>
    <w:rsid w:val="00A8374B"/>
    <w:rsid w:val="00D4216D"/>
    <w:rsid w:val="00DC7EA4"/>
    <w:rsid w:val="00E60000"/>
    <w:rsid w:val="00F14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5A94F40"/>
  <w15:docId w15:val="{9BB1EA47-CC32-4823-B633-E2C2CE4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0" w:lineRule="exact"/>
      <w:ind w:left="581"/>
    </w:pPr>
    <w:rPr>
      <w:sz w:val="20"/>
      <w:szCs w:val="20"/>
    </w:rPr>
  </w:style>
  <w:style w:type="paragraph" w:styleId="a4">
    <w:name w:val="List Paragraph"/>
    <w:basedOn w:val="a"/>
    <w:uiPriority w:val="1"/>
    <w:qFormat/>
    <w:pPr>
      <w:ind w:left="409" w:hanging="2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南投縣政府稅務局;財政部臺灣省北區國稅局</dc:creator>
  <cp:keywords>財政稅務, 稅務行政, 稅收</cp:keywords>
  <cp:lastModifiedBy>金皎皎</cp:lastModifiedBy>
  <cp:revision>6</cp:revision>
  <cp:lastPrinted>2021-03-09T00:35:00Z</cp:lastPrinted>
  <dcterms:created xsi:type="dcterms:W3CDTF">2021-03-04T01:13:00Z</dcterms:created>
  <dcterms:modified xsi:type="dcterms:W3CDTF">2021-03-09T01:20:00Z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