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D3" w:rsidRPr="00AE0A97" w:rsidRDefault="00053418" w:rsidP="009A72F7">
      <w:pPr>
        <w:pStyle w:val="a3"/>
        <w:spacing w:after="52" w:line="546" w:lineRule="exact"/>
        <w:ind w:left="995" w:hanging="995"/>
        <w:jc w:val="center"/>
        <w:rPr>
          <w:rFonts w:ascii="Calibri" w:eastAsia="新細明體" w:hAnsi="Calibri" w:cs="Calibri"/>
        </w:rPr>
      </w:pPr>
      <w:proofErr w:type="gramStart"/>
      <w:r w:rsidRPr="00AE0A97">
        <w:rPr>
          <w:rFonts w:ascii="Calibri" w:eastAsia="新細明體" w:hAnsi="Calibri" w:cs="Calibri"/>
        </w:rPr>
        <w:t>臺</w:t>
      </w:r>
      <w:proofErr w:type="gramEnd"/>
      <w:r w:rsidRPr="00AE0A97">
        <w:rPr>
          <w:rFonts w:ascii="Calibri" w:eastAsia="新細明體" w:hAnsi="Calibri" w:cs="Calibri"/>
        </w:rPr>
        <w:t>東縣稅務局</w:t>
      </w:r>
      <w:r w:rsidR="009A72F7">
        <w:rPr>
          <w:rFonts w:ascii="Calibri" w:eastAsia="新細明體" w:hAnsi="Calibri" w:cs="Calibri"/>
        </w:rPr>
        <w:t>受理民眾申請</w:t>
      </w:r>
      <w:r w:rsidR="00A46EAA" w:rsidRPr="00AE0A97">
        <w:rPr>
          <w:rFonts w:ascii="Calibri" w:eastAsia="新細明體" w:hAnsi="Calibri" w:cs="Calibri"/>
        </w:rPr>
        <w:t>檔案應用標準作業流程說明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3"/>
        <w:gridCol w:w="4537"/>
        <w:gridCol w:w="850"/>
        <w:gridCol w:w="1418"/>
      </w:tblGrid>
      <w:tr w:rsidR="00106FD3" w:rsidRPr="00AE0A97" w:rsidTr="000F4700">
        <w:trPr>
          <w:trHeight w:val="801"/>
          <w:tblHeader/>
        </w:trPr>
        <w:tc>
          <w:tcPr>
            <w:tcW w:w="852" w:type="dxa"/>
            <w:vAlign w:val="center"/>
          </w:tcPr>
          <w:p w:rsidR="00106FD3" w:rsidRPr="00AE0A97" w:rsidRDefault="00A46EAA" w:rsidP="00F850DB">
            <w:pPr>
              <w:pStyle w:val="TableParagraph"/>
              <w:spacing w:line="276" w:lineRule="auto"/>
              <w:ind w:left="146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作業</w:t>
            </w:r>
          </w:p>
          <w:p w:rsidR="00106FD3" w:rsidRPr="00AE0A97" w:rsidRDefault="00A46EAA" w:rsidP="00F850DB">
            <w:pPr>
              <w:pStyle w:val="TableParagraph"/>
              <w:spacing w:line="276" w:lineRule="auto"/>
              <w:ind w:left="146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階段</w:t>
            </w:r>
          </w:p>
        </w:tc>
        <w:tc>
          <w:tcPr>
            <w:tcW w:w="1133" w:type="dxa"/>
            <w:vAlign w:val="center"/>
          </w:tcPr>
          <w:p w:rsidR="00106FD3" w:rsidRPr="00AE0A97" w:rsidRDefault="00A46EAA" w:rsidP="00F850DB">
            <w:pPr>
              <w:pStyle w:val="TableParagraph"/>
              <w:spacing w:line="276" w:lineRule="auto"/>
              <w:ind w:left="282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作業</w:t>
            </w:r>
          </w:p>
          <w:p w:rsidR="00106FD3" w:rsidRPr="00AE0A97" w:rsidRDefault="00A46EAA" w:rsidP="00F850DB">
            <w:pPr>
              <w:pStyle w:val="TableParagraph"/>
              <w:spacing w:line="276" w:lineRule="auto"/>
              <w:ind w:left="282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流程</w:t>
            </w:r>
          </w:p>
        </w:tc>
        <w:tc>
          <w:tcPr>
            <w:tcW w:w="4537" w:type="dxa"/>
            <w:vAlign w:val="center"/>
          </w:tcPr>
          <w:p w:rsidR="00106FD3" w:rsidRPr="00AE0A97" w:rsidRDefault="00A46EAA" w:rsidP="00F850DB">
            <w:pPr>
              <w:pStyle w:val="TableParagraph"/>
              <w:spacing w:before="108" w:line="276" w:lineRule="auto"/>
              <w:ind w:left="1530" w:right="1521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步驟說明</w:t>
            </w:r>
          </w:p>
        </w:tc>
        <w:tc>
          <w:tcPr>
            <w:tcW w:w="850" w:type="dxa"/>
            <w:vAlign w:val="center"/>
          </w:tcPr>
          <w:p w:rsidR="00106FD3" w:rsidRPr="00AE0A97" w:rsidRDefault="00A46EAA" w:rsidP="00F850DB">
            <w:pPr>
              <w:pStyle w:val="TableParagraph"/>
              <w:spacing w:line="276" w:lineRule="auto"/>
              <w:ind w:left="14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作業</w:t>
            </w:r>
          </w:p>
          <w:p w:rsidR="00106FD3" w:rsidRPr="00AE0A97" w:rsidRDefault="00A46EAA" w:rsidP="00F850DB">
            <w:pPr>
              <w:pStyle w:val="TableParagraph"/>
              <w:spacing w:line="276" w:lineRule="auto"/>
              <w:ind w:left="14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期限</w:t>
            </w:r>
          </w:p>
        </w:tc>
        <w:tc>
          <w:tcPr>
            <w:tcW w:w="1418" w:type="dxa"/>
            <w:vAlign w:val="center"/>
          </w:tcPr>
          <w:p w:rsidR="00106FD3" w:rsidRPr="00AE0A97" w:rsidRDefault="00A46EAA" w:rsidP="00F850DB">
            <w:pPr>
              <w:pStyle w:val="TableParagraph"/>
              <w:spacing w:before="108" w:line="276" w:lineRule="auto"/>
              <w:ind w:leftChars="-58" w:left="-1" w:hangingChars="53" w:hanging="127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權責機關</w:t>
            </w:r>
          </w:p>
        </w:tc>
      </w:tr>
      <w:tr w:rsidR="004E7D4C" w:rsidRPr="00AE0A97" w:rsidTr="00AE0A97">
        <w:trPr>
          <w:trHeight w:val="453"/>
        </w:trPr>
        <w:tc>
          <w:tcPr>
            <w:tcW w:w="852" w:type="dxa"/>
            <w:vMerge w:val="restart"/>
            <w:shd w:val="clear" w:color="auto" w:fill="DBE5F1" w:themeFill="accent1" w:themeFillTint="33"/>
          </w:tcPr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受理階段</w:t>
            </w: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Pr="00AE0A97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受理階段</w:t>
            </w:r>
          </w:p>
        </w:tc>
        <w:tc>
          <w:tcPr>
            <w:tcW w:w="1133" w:type="dxa"/>
          </w:tcPr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1.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申請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檔案</w:t>
            </w: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應用</w:t>
            </w: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5142AE">
            <w:pPr>
              <w:pStyle w:val="TableParagraph"/>
              <w:spacing w:before="43" w:line="276" w:lineRule="auto"/>
              <w:ind w:left="0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5142AE" w:rsidRDefault="005142AE" w:rsidP="005142AE">
            <w:pPr>
              <w:pStyle w:val="TableParagraph"/>
              <w:spacing w:before="43" w:line="276" w:lineRule="auto"/>
              <w:ind w:left="0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1.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申請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檔案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應用</w:t>
            </w:r>
          </w:p>
        </w:tc>
        <w:tc>
          <w:tcPr>
            <w:tcW w:w="4537" w:type="dxa"/>
          </w:tcPr>
          <w:p w:rsidR="004E7D4C" w:rsidRDefault="004E7D4C" w:rsidP="004E7D4C">
            <w:pPr>
              <w:pStyle w:val="TableParagraph"/>
              <w:spacing w:before="43" w:line="276" w:lineRule="auto"/>
              <w:ind w:left="557" w:right="84" w:hanging="450"/>
              <w:jc w:val="both"/>
              <w:rPr>
                <w:rFonts w:ascii="Calibri" w:eastAsia="新細明體" w:hAnsi="Calibri" w:cs="Calibri"/>
                <w:spacing w:val="-47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lastRenderedPageBreak/>
              <w:t>壹、民眾</w:t>
            </w:r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>(</w:t>
            </w:r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>以下稱申請人，含代理人</w:t>
            </w:r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 xml:space="preserve">) </w:t>
            </w:r>
            <w:r w:rsidRPr="00AE0A97">
              <w:rPr>
                <w:rFonts w:ascii="Calibri" w:eastAsia="新細明體" w:hAnsi="Calibri" w:cs="Calibri"/>
                <w:spacing w:val="8"/>
                <w:sz w:val="24"/>
                <w:szCs w:val="24"/>
              </w:rPr>
              <w:t>申請閱覽、抄錄或複製</w:t>
            </w:r>
            <w:proofErr w:type="gramStart"/>
            <w:r w:rsidRPr="00AE0A97">
              <w:rPr>
                <w:rFonts w:ascii="Calibri" w:eastAsia="新細明體" w:hAnsi="Calibri" w:cs="Calibri"/>
                <w:spacing w:val="8"/>
                <w:sz w:val="24"/>
                <w:szCs w:val="24"/>
              </w:rPr>
              <w:t>臺</w:t>
            </w:r>
            <w:proofErr w:type="gramEnd"/>
            <w:r w:rsidRPr="00AE0A97">
              <w:rPr>
                <w:rFonts w:ascii="Calibri" w:eastAsia="新細明體" w:hAnsi="Calibri" w:cs="Calibri"/>
                <w:spacing w:val="8"/>
                <w:sz w:val="24"/>
                <w:szCs w:val="24"/>
              </w:rPr>
              <w:t>東縣稅務局</w:t>
            </w:r>
            <w:r w:rsidRPr="00AE0A97">
              <w:rPr>
                <w:rFonts w:ascii="Calibri" w:eastAsia="新細明體" w:hAnsi="Calibri" w:cs="Calibri"/>
                <w:spacing w:val="7"/>
                <w:sz w:val="24"/>
                <w:szCs w:val="24"/>
              </w:rPr>
              <w:t>（</w:t>
            </w:r>
            <w:r w:rsidRPr="00AE0A97">
              <w:rPr>
                <w:rFonts w:ascii="Calibri" w:eastAsia="新細明體" w:hAnsi="Calibri" w:cs="Calibri"/>
                <w:spacing w:val="9"/>
                <w:sz w:val="24"/>
                <w:szCs w:val="24"/>
              </w:rPr>
              <w:t>以下簡稱本局）</w:t>
            </w:r>
            <w:r w:rsidRPr="00AE0A97">
              <w:rPr>
                <w:rFonts w:ascii="Calibri" w:eastAsia="新細明體" w:hAnsi="Calibri" w:cs="Calibri"/>
                <w:spacing w:val="8"/>
                <w:sz w:val="24"/>
                <w:szCs w:val="24"/>
              </w:rPr>
              <w:t>檔案，應依</w:t>
            </w:r>
            <w:hyperlink r:id="rId8" w:history="1">
              <w:r w:rsidRPr="0013576D">
                <w:rPr>
                  <w:rStyle w:val="a9"/>
                  <w:rFonts w:ascii="Calibri" w:eastAsia="新細明體" w:hAnsi="Calibri" w:cs="Calibri"/>
                  <w:spacing w:val="8"/>
                  <w:sz w:val="24"/>
                  <w:szCs w:val="24"/>
                </w:rPr>
                <w:t>「</w:t>
              </w:r>
              <w:proofErr w:type="gramStart"/>
              <w:r w:rsidRPr="0013576D">
                <w:rPr>
                  <w:rStyle w:val="a9"/>
                  <w:rFonts w:ascii="Calibri" w:eastAsia="新細明體" w:hAnsi="Calibri" w:cs="Calibri"/>
                  <w:spacing w:val="8"/>
                  <w:sz w:val="24"/>
                  <w:szCs w:val="24"/>
                </w:rPr>
                <w:t>臺</w:t>
              </w:r>
              <w:proofErr w:type="gramEnd"/>
              <w:r w:rsidRPr="0013576D">
                <w:rPr>
                  <w:rStyle w:val="a9"/>
                  <w:rFonts w:ascii="Calibri" w:eastAsia="新細明體" w:hAnsi="Calibri" w:cs="Calibri"/>
                  <w:spacing w:val="8"/>
                  <w:sz w:val="24"/>
                  <w:szCs w:val="24"/>
                </w:rPr>
                <w:t>東縣政府</w:t>
              </w:r>
              <w:r w:rsidRPr="0013576D">
                <w:rPr>
                  <w:rStyle w:val="a9"/>
                  <w:rFonts w:ascii="Calibri" w:eastAsia="新細明體" w:hAnsi="Calibri" w:cs="Calibri"/>
                  <w:spacing w:val="6"/>
                  <w:sz w:val="24"/>
                  <w:szCs w:val="24"/>
                </w:rPr>
                <w:t>受理民眾申請閱覽</w:t>
              </w:r>
              <w:r w:rsidR="009A72F7" w:rsidRPr="0013576D">
                <w:rPr>
                  <w:rStyle w:val="a9"/>
                  <w:rFonts w:ascii="Calibri" w:eastAsia="新細明體" w:hAnsi="Calibri" w:cs="Calibri"/>
                  <w:spacing w:val="-14"/>
                  <w:sz w:val="24"/>
                  <w:szCs w:val="24"/>
                </w:rPr>
                <w:t>抄錄複製檔案標準作業程序」</w:t>
              </w:r>
            </w:hyperlink>
            <w:r w:rsidR="009A72F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>以</w:t>
            </w:r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>檔案應用申請書【附件一】</w:t>
            </w:r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>(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以</w:t>
            </w:r>
            <w:r w:rsidRPr="00AE0A97">
              <w:rPr>
                <w:rFonts w:ascii="Calibri" w:eastAsia="新細明體" w:hAnsi="Calibri" w:cs="Calibri"/>
                <w:spacing w:val="9"/>
                <w:sz w:val="24"/>
                <w:szCs w:val="24"/>
              </w:rPr>
              <w:t>下簡稱申請書</w:t>
            </w:r>
            <w:proofErr w:type="gramStart"/>
            <w:r w:rsidRPr="00AE0A97">
              <w:rPr>
                <w:rFonts w:ascii="Calibri" w:eastAsia="新細明體" w:hAnsi="Calibri" w:cs="Calibri"/>
                <w:spacing w:val="9"/>
                <w:sz w:val="24"/>
                <w:szCs w:val="24"/>
              </w:rPr>
              <w:t>）</w:t>
            </w:r>
            <w:proofErr w:type="gramEnd"/>
            <w:r w:rsidRPr="00AE0A97">
              <w:rPr>
                <w:rFonts w:ascii="Calibri" w:eastAsia="新細明體" w:hAnsi="Calibri" w:cs="Calibri"/>
                <w:spacing w:val="8"/>
                <w:sz w:val="24"/>
                <w:szCs w:val="24"/>
              </w:rPr>
              <w:t>或其它型式之</w:t>
            </w:r>
            <w:r w:rsidRPr="00AE0A97">
              <w:rPr>
                <w:rFonts w:ascii="Calibri" w:eastAsia="新細明體" w:hAnsi="Calibri" w:cs="Calibri"/>
                <w:spacing w:val="7"/>
                <w:sz w:val="24"/>
                <w:szCs w:val="24"/>
              </w:rPr>
              <w:t>文件，向本局提出申</w:t>
            </w:r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>請，有委任情形者需另填妥</w:t>
            </w:r>
            <w:r w:rsidR="009A72F7">
              <w:rPr>
                <w:rFonts w:ascii="Calibri" w:eastAsia="新細明體" w:hAnsi="Calibri" w:cs="Calibri"/>
                <w:spacing w:val="-22"/>
                <w:sz w:val="24"/>
                <w:szCs w:val="24"/>
              </w:rPr>
              <w:t>委任書</w:t>
            </w:r>
            <w:r w:rsidRPr="00AE0A97">
              <w:rPr>
                <w:rFonts w:ascii="Calibri" w:eastAsia="新細明體" w:hAnsi="Calibri" w:cs="Calibri"/>
                <w:spacing w:val="-22"/>
                <w:sz w:val="24"/>
                <w:szCs w:val="24"/>
              </w:rPr>
              <w:t>【附件二】</w:t>
            </w:r>
            <w:r w:rsidRPr="00AE0A97">
              <w:rPr>
                <w:rFonts w:ascii="Calibri" w:eastAsia="新細明體" w:hAnsi="Calibri" w:cs="Calibri"/>
                <w:spacing w:val="-47"/>
                <w:sz w:val="24"/>
                <w:szCs w:val="24"/>
              </w:rPr>
              <w:t>。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557" w:right="84" w:hanging="450"/>
              <w:jc w:val="both"/>
              <w:rPr>
                <w:rFonts w:ascii="Calibri" w:eastAsia="新細明體" w:hAnsi="Calibri" w:cs="Calibri"/>
                <w:spacing w:val="-22"/>
                <w:sz w:val="24"/>
                <w:szCs w:val="24"/>
              </w:rPr>
            </w:pP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571" w:right="84" w:hanging="464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貳、申請方式：</w:t>
            </w:r>
          </w:p>
          <w:p w:rsidR="004E7D4C" w:rsidRPr="00AE0A97" w:rsidRDefault="004E7D4C" w:rsidP="004E7D4C">
            <w:pPr>
              <w:pStyle w:val="TableParagraph"/>
              <w:spacing w:line="276" w:lineRule="auto"/>
              <w:ind w:left="660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一、下載或索取</w:t>
            </w:r>
            <w:r w:rsidR="009A72F7">
              <w:rPr>
                <w:rFonts w:ascii="Calibri" w:eastAsia="新細明體" w:hAnsi="Calibri" w:cs="Calibri"/>
                <w:sz w:val="24"/>
                <w:szCs w:val="24"/>
              </w:rPr>
              <w:t>相關申請表單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：</w:t>
            </w:r>
          </w:p>
          <w:p w:rsidR="004E7D4C" w:rsidRPr="00AE0A97" w:rsidRDefault="004E7D4C" w:rsidP="004E7D4C">
            <w:pPr>
              <w:pStyle w:val="TableParagraph"/>
              <w:spacing w:before="37" w:line="276" w:lineRule="auto"/>
              <w:ind w:left="948" w:hanging="240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（一）下載申請書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或委任書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路徑：</w:t>
            </w:r>
          </w:p>
          <w:p w:rsidR="004E7D4C" w:rsidRPr="00AE0A97" w:rsidRDefault="00B3620A" w:rsidP="004E7D4C">
            <w:pPr>
              <w:pStyle w:val="TableParagraph"/>
              <w:spacing w:before="37" w:line="276" w:lineRule="auto"/>
              <w:ind w:left="1427" w:right="133"/>
              <w:rPr>
                <w:rFonts w:ascii="Calibri" w:eastAsia="新細明體" w:hAnsi="Calibri" w:cs="Calibri"/>
                <w:sz w:val="24"/>
                <w:szCs w:val="24"/>
              </w:rPr>
            </w:pPr>
            <w:hyperlink r:id="rId9" w:history="1">
              <w:r w:rsidR="004E7D4C" w:rsidRPr="002E79AF">
                <w:rPr>
                  <w:rStyle w:val="a9"/>
                  <w:rFonts w:ascii="Calibri" w:eastAsia="新細明體" w:hAnsi="Calibri" w:cs="Calibri"/>
                  <w:sz w:val="24"/>
                  <w:szCs w:val="24"/>
                </w:rPr>
                <w:t>本局網站</w:t>
              </w:r>
            </w:hyperlink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(</w:t>
            </w:r>
            <w:r w:rsidR="002E79AF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https://www.tttb.gov.tw</w:t>
            </w:r>
            <w:r w:rsidR="004E7D4C" w:rsidRPr="002E79AF">
              <w:rPr>
                <w:rFonts w:ascii="Calibri" w:eastAsia="新細明體" w:hAnsi="Calibri" w:cs="Calibri"/>
                <w:color w:val="000000" w:themeColor="text1"/>
                <w:spacing w:val="-3"/>
                <w:sz w:val="24"/>
                <w:szCs w:val="24"/>
              </w:rPr>
              <w:t>/</w:t>
            </w:r>
            <w:proofErr w:type="gramStart"/>
            <w:r w:rsidR="004E7D4C" w:rsidRPr="002E79AF">
              <w:rPr>
                <w:rFonts w:ascii="Calibri" w:eastAsia="新細明體" w:hAnsi="Calibri" w:cs="Calibri"/>
                <w:color w:val="000000" w:themeColor="text1"/>
                <w:spacing w:val="-4"/>
                <w:sz w:val="24"/>
                <w:szCs w:val="24"/>
              </w:rPr>
              <w:t>線上櫃台</w:t>
            </w:r>
            <w:proofErr w:type="gramEnd"/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/</w:t>
            </w:r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檔案下載</w:t>
            </w:r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)</w:t>
            </w:r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。</w:t>
            </w:r>
          </w:p>
          <w:p w:rsidR="004E7D4C" w:rsidRPr="00AE0A97" w:rsidRDefault="004E7D4C" w:rsidP="004E7D4C">
            <w:pPr>
              <w:pStyle w:val="TableParagraph"/>
              <w:spacing w:before="37" w:line="276" w:lineRule="auto"/>
              <w:ind w:left="2648" w:right="737" w:hanging="192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（二）索取紙本：</w:t>
            </w:r>
          </w:p>
          <w:p w:rsidR="004E7D4C" w:rsidRPr="00AE0A97" w:rsidRDefault="004E7D4C" w:rsidP="004E7D4C">
            <w:pPr>
              <w:pStyle w:val="TableParagraph"/>
              <w:spacing w:before="37" w:line="276" w:lineRule="auto"/>
              <w:ind w:left="1425" w:right="13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至本局業務單位或檔案室索取。</w:t>
            </w:r>
          </w:p>
          <w:p w:rsidR="004E7D4C" w:rsidRDefault="004E7D4C" w:rsidP="004E7D4C">
            <w:pPr>
              <w:pStyle w:val="TableParagraph"/>
              <w:spacing w:before="43" w:line="276" w:lineRule="auto"/>
              <w:ind w:left="1453" w:right="96" w:hanging="745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（三）收件地點：填妥</w:t>
            </w:r>
            <w:r w:rsidR="006B7B56">
              <w:rPr>
                <w:rFonts w:ascii="Calibri" w:eastAsia="新細明體" w:hAnsi="Calibri" w:cs="Calibri"/>
                <w:sz w:val="24"/>
                <w:szCs w:val="24"/>
              </w:rPr>
              <w:t>相關申請表單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後郵寄或送達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本局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總收文收件。</w:t>
            </w:r>
          </w:p>
          <w:p w:rsidR="004E7D4C" w:rsidRDefault="004E7D4C" w:rsidP="004E7D4C">
            <w:pPr>
              <w:pStyle w:val="TableParagraph"/>
              <w:spacing w:before="43" w:line="276" w:lineRule="auto"/>
              <w:ind w:left="1453" w:right="96" w:hanging="745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eastAsia="新細明體" w:hAnsi="Calibri" w:cs="Calibri"/>
                <w:sz w:val="24"/>
                <w:szCs w:val="24"/>
              </w:rPr>
              <w:t>臺</w:t>
            </w:r>
            <w:proofErr w:type="gramEnd"/>
            <w:r>
              <w:rPr>
                <w:rFonts w:ascii="Calibri" w:eastAsia="新細明體" w:hAnsi="Calibri" w:cs="Calibri"/>
                <w:sz w:val="24"/>
                <w:szCs w:val="24"/>
              </w:rPr>
              <w:t>東縣稅務局</w:t>
            </w:r>
          </w:p>
          <w:p w:rsidR="004E7D4C" w:rsidRDefault="004E7D4C" w:rsidP="004E7D4C">
            <w:pPr>
              <w:pStyle w:val="TableParagraph"/>
              <w:spacing w:before="43" w:line="276" w:lineRule="auto"/>
              <w:ind w:left="1453" w:right="96" w:hanging="745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t>地址：</w:t>
            </w:r>
            <w:r>
              <w:rPr>
                <w:rFonts w:ascii="Calibri" w:eastAsia="新細明體" w:hAnsi="Calibri" w:cs="Calibri" w:hint="eastAsia"/>
                <w:sz w:val="24"/>
                <w:szCs w:val="24"/>
              </w:rPr>
              <w:t>9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5065</w:t>
            </w:r>
            <w:proofErr w:type="gramStart"/>
            <w:r>
              <w:rPr>
                <w:rFonts w:ascii="Calibri" w:eastAsia="新細明體" w:hAnsi="Calibri" w:cs="Calibri"/>
                <w:sz w:val="24"/>
                <w:szCs w:val="24"/>
              </w:rPr>
              <w:t>臺</w:t>
            </w:r>
            <w:proofErr w:type="gramEnd"/>
            <w:r>
              <w:rPr>
                <w:rFonts w:ascii="Calibri" w:eastAsia="新細明體" w:hAnsi="Calibri" w:cs="Calibri"/>
                <w:sz w:val="24"/>
                <w:szCs w:val="24"/>
              </w:rPr>
              <w:t>東縣</w:t>
            </w:r>
            <w:proofErr w:type="gramStart"/>
            <w:r>
              <w:rPr>
                <w:rFonts w:ascii="Calibri" w:eastAsia="新細明體" w:hAnsi="Calibri" w:cs="Calibri"/>
                <w:sz w:val="24"/>
                <w:szCs w:val="24"/>
              </w:rPr>
              <w:t>臺</w:t>
            </w:r>
            <w:proofErr w:type="gramEnd"/>
            <w:r>
              <w:rPr>
                <w:rFonts w:ascii="Calibri" w:eastAsia="新細明體" w:hAnsi="Calibri" w:cs="Calibri"/>
                <w:sz w:val="24"/>
                <w:szCs w:val="24"/>
              </w:rPr>
              <w:t>東</w:t>
            </w:r>
            <w:r>
              <w:rPr>
                <w:rFonts w:ascii="Calibri" w:eastAsia="新細明體" w:hAnsi="Calibri" w:cs="Calibri" w:hint="eastAsia"/>
                <w:sz w:val="24"/>
                <w:szCs w:val="24"/>
              </w:rPr>
              <w:t>市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中興路二段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729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號</w:t>
            </w:r>
          </w:p>
          <w:p w:rsidR="004E7D4C" w:rsidRDefault="004E7D4C" w:rsidP="004E7D4C">
            <w:pPr>
              <w:pStyle w:val="TableParagraph"/>
              <w:spacing w:before="43" w:line="276" w:lineRule="auto"/>
              <w:ind w:left="1453" w:right="96" w:hanging="745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t>電話：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(089)231600</w:t>
            </w:r>
          </w:p>
          <w:p w:rsidR="002E79AF" w:rsidRPr="00AE0A97" w:rsidRDefault="002E79AF" w:rsidP="004E7D4C">
            <w:pPr>
              <w:pStyle w:val="TableParagraph"/>
              <w:spacing w:before="43" w:line="276" w:lineRule="auto"/>
              <w:ind w:left="1453" w:right="96" w:hanging="745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Pr="00523688" w:rsidRDefault="004E7D4C" w:rsidP="004E7D4C">
            <w:pPr>
              <w:pStyle w:val="TableParagraph"/>
              <w:spacing w:before="37" w:line="276" w:lineRule="auto"/>
              <w:ind w:right="272" w:firstLineChars="240" w:firstLine="576"/>
              <w:rPr>
                <w:rFonts w:ascii="Calibri" w:eastAsia="新細明體" w:hAnsi="Calibri" w:cs="Calibri"/>
                <w:sz w:val="24"/>
                <w:szCs w:val="24"/>
              </w:rPr>
            </w:pPr>
            <w:r w:rsidRPr="00523688">
              <w:rPr>
                <w:rFonts w:ascii="Calibri" w:eastAsia="新細明體" w:hAnsi="Calibri" w:cs="Calibri"/>
                <w:sz w:val="24"/>
                <w:szCs w:val="24"/>
              </w:rPr>
              <w:t>二、使用傳真：</w:t>
            </w:r>
          </w:p>
          <w:p w:rsidR="004E7D4C" w:rsidRPr="00523688" w:rsidRDefault="004042B9" w:rsidP="004042B9">
            <w:pPr>
              <w:pStyle w:val="TableParagraph"/>
              <w:spacing w:before="37" w:line="276" w:lineRule="auto"/>
              <w:ind w:left="1144" w:right="-9"/>
              <w:rPr>
                <w:rFonts w:ascii="Calibri" w:eastAsia="新細明體" w:hAnsi="Calibri" w:cs="Calibri"/>
                <w:sz w:val="24"/>
                <w:szCs w:val="24"/>
              </w:rPr>
            </w:pPr>
            <w:r w:rsidRPr="00523688">
              <w:rPr>
                <w:rFonts w:ascii="Calibri" w:eastAsia="新細明體" w:hAnsi="Calibri" w:cs="Calibri"/>
                <w:sz w:val="24"/>
                <w:szCs w:val="24"/>
              </w:rPr>
              <w:t>申請人填妥相關申請表單</w:t>
            </w:r>
            <w:r w:rsidR="004E7D4C" w:rsidRPr="00523688">
              <w:rPr>
                <w:rFonts w:ascii="Calibri" w:eastAsia="新細明體" w:hAnsi="Calibri" w:cs="Calibri"/>
                <w:sz w:val="24"/>
                <w:szCs w:val="24"/>
              </w:rPr>
              <w:t>後傳真至本局</w:t>
            </w:r>
          </w:p>
          <w:p w:rsidR="004E7D4C" w:rsidRPr="00523688" w:rsidRDefault="004E7D4C" w:rsidP="004E7D4C">
            <w:pPr>
              <w:pStyle w:val="TableParagraph"/>
              <w:spacing w:before="37" w:line="276" w:lineRule="auto"/>
              <w:ind w:right="-9" w:firstLineChars="432" w:firstLine="1037"/>
              <w:rPr>
                <w:rFonts w:ascii="Calibri" w:eastAsia="新細明體" w:hAnsi="Calibri" w:cs="Calibri"/>
                <w:sz w:val="24"/>
                <w:szCs w:val="24"/>
              </w:rPr>
            </w:pPr>
            <w:r w:rsidRPr="00523688">
              <w:rPr>
                <w:rFonts w:ascii="Calibri" w:eastAsia="新細明體" w:hAnsi="Calibri" w:cs="Calibri"/>
                <w:sz w:val="24"/>
                <w:szCs w:val="24"/>
              </w:rPr>
              <w:t xml:space="preserve">Fax: (089)232693 </w:t>
            </w:r>
          </w:p>
          <w:p w:rsidR="002E79AF" w:rsidRPr="00523688" w:rsidRDefault="002E79AF" w:rsidP="004E7D4C">
            <w:pPr>
              <w:pStyle w:val="TableParagraph"/>
              <w:spacing w:before="37" w:line="276" w:lineRule="auto"/>
              <w:ind w:right="-9" w:firstLineChars="432" w:firstLine="1037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Pr="00523688" w:rsidRDefault="004E7D4C" w:rsidP="004E7D4C">
            <w:pPr>
              <w:pStyle w:val="TableParagraph"/>
              <w:spacing w:before="37" w:line="276" w:lineRule="auto"/>
              <w:ind w:right="-9" w:firstLineChars="254" w:firstLine="610"/>
              <w:rPr>
                <w:rFonts w:ascii="Calibri" w:eastAsia="新細明體" w:hAnsi="Calibri" w:cs="Calibri"/>
                <w:sz w:val="24"/>
                <w:szCs w:val="24"/>
              </w:rPr>
            </w:pPr>
            <w:r w:rsidRPr="00523688">
              <w:rPr>
                <w:rFonts w:ascii="Calibri" w:eastAsia="新細明體" w:hAnsi="Calibri" w:cs="Calibri"/>
                <w:sz w:val="24"/>
                <w:szCs w:val="24"/>
              </w:rPr>
              <w:t>三</w:t>
            </w:r>
            <w:r w:rsidRPr="00523688">
              <w:rPr>
                <w:rFonts w:ascii="新細明體" w:eastAsia="新細明體" w:hAnsi="新細明體" w:cs="Calibri" w:hint="eastAsia"/>
                <w:sz w:val="24"/>
                <w:szCs w:val="24"/>
              </w:rPr>
              <w:t>、</w:t>
            </w:r>
            <w:proofErr w:type="gramStart"/>
            <w:r w:rsidRPr="00523688">
              <w:rPr>
                <w:rFonts w:ascii="Calibri" w:eastAsia="新細明體" w:hAnsi="Calibri" w:cs="Calibri"/>
                <w:sz w:val="24"/>
                <w:szCs w:val="24"/>
              </w:rPr>
              <w:t>線上申辦</w:t>
            </w:r>
            <w:proofErr w:type="gramEnd"/>
            <w:r w:rsidRPr="00523688">
              <w:rPr>
                <w:rFonts w:ascii="新細明體" w:eastAsia="新細明體" w:hAnsi="新細明體" w:cs="Calibri" w:hint="eastAsia"/>
                <w:sz w:val="24"/>
                <w:szCs w:val="24"/>
              </w:rPr>
              <w:t>：</w:t>
            </w:r>
          </w:p>
          <w:p w:rsidR="002E79AF" w:rsidRDefault="00B3620A" w:rsidP="002E79AF">
            <w:pPr>
              <w:pStyle w:val="TableParagraph"/>
              <w:spacing w:before="37" w:line="276" w:lineRule="auto"/>
              <w:ind w:left="1144" w:right="133"/>
              <w:rPr>
                <w:rFonts w:ascii="Calibri" w:eastAsia="新細明體" w:hAnsi="Calibri" w:cs="Calibri"/>
                <w:sz w:val="24"/>
                <w:szCs w:val="24"/>
              </w:rPr>
            </w:pPr>
            <w:hyperlink r:id="rId10" w:history="1">
              <w:r w:rsidR="004E7D4C" w:rsidRPr="002E79AF">
                <w:rPr>
                  <w:rStyle w:val="a9"/>
                  <w:rFonts w:ascii="Calibri" w:eastAsia="新細明體" w:hAnsi="Calibri" w:cs="Calibri"/>
                  <w:sz w:val="24"/>
                  <w:szCs w:val="24"/>
                </w:rPr>
                <w:t>本局網站</w:t>
              </w:r>
            </w:hyperlink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(https://www.tttb.gov.tw</w:t>
            </w:r>
            <w:r w:rsidR="004E7D4C" w:rsidRPr="002E79AF">
              <w:rPr>
                <w:rFonts w:ascii="Calibri" w:eastAsia="新細明體" w:hAnsi="Calibri" w:cs="Calibri"/>
                <w:color w:val="000000" w:themeColor="text1"/>
                <w:spacing w:val="-3"/>
                <w:sz w:val="24"/>
                <w:szCs w:val="24"/>
              </w:rPr>
              <w:t>/</w:t>
            </w:r>
            <w:proofErr w:type="gramStart"/>
            <w:r w:rsidR="004E7D4C" w:rsidRPr="002E79AF">
              <w:rPr>
                <w:rFonts w:ascii="Calibri" w:eastAsia="新細明體" w:hAnsi="Calibri" w:cs="Calibri"/>
                <w:color w:val="000000" w:themeColor="text1"/>
                <w:spacing w:val="-4"/>
                <w:sz w:val="24"/>
                <w:szCs w:val="24"/>
              </w:rPr>
              <w:t>線上櫃台</w:t>
            </w:r>
            <w:proofErr w:type="gramEnd"/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/</w:t>
            </w:r>
            <w:proofErr w:type="gramStart"/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線上申辦</w:t>
            </w:r>
            <w:proofErr w:type="gramEnd"/>
            <w:r w:rsidR="004E7D4C" w:rsidRPr="002E79AF">
              <w:rPr>
                <w:rFonts w:ascii="Calibri" w:eastAsia="新細明體" w:hAnsi="Calibri" w:cs="Calibri" w:hint="eastAsia"/>
                <w:color w:val="000000" w:themeColor="text1"/>
                <w:sz w:val="24"/>
                <w:szCs w:val="24"/>
              </w:rPr>
              <w:t>/</w:t>
            </w:r>
            <w:r w:rsidR="004E7D4C" w:rsidRPr="002E79AF">
              <w:rPr>
                <w:rFonts w:ascii="Calibri" w:eastAsia="新細明體" w:hAnsi="Calibri" w:cs="Calibri" w:hint="eastAsia"/>
                <w:color w:val="000000" w:themeColor="text1"/>
                <w:sz w:val="24"/>
                <w:szCs w:val="24"/>
              </w:rPr>
              <w:t>其他申辦</w:t>
            </w:r>
            <w:r w:rsidR="004E7D4C" w:rsidRPr="002E79AF">
              <w:rPr>
                <w:rFonts w:ascii="Calibri" w:eastAsia="新細明體" w:hAnsi="Calibri" w:cs="Calibri" w:hint="eastAsia"/>
                <w:color w:val="000000" w:themeColor="text1"/>
                <w:sz w:val="24"/>
                <w:szCs w:val="24"/>
              </w:rPr>
              <w:t>)</w:t>
            </w:r>
            <w:r w:rsidR="004E7D4C" w:rsidRPr="002E79AF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。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585" w:right="84" w:hanging="478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參、有關「</w:t>
            </w:r>
            <w:proofErr w:type="gramStart"/>
            <w:r w:rsidRPr="00AE0A97">
              <w:rPr>
                <w:rFonts w:ascii="Calibri" w:eastAsia="新細明體" w:hAnsi="Calibri" w:cs="Calibri"/>
                <w:color w:val="000000"/>
                <w:sz w:val="24"/>
                <w:szCs w:val="24"/>
                <w:shd w:val="clear" w:color="auto" w:fill="FFFFFF"/>
              </w:rPr>
              <w:t>臺</w:t>
            </w:r>
            <w:proofErr w:type="gramEnd"/>
            <w:r w:rsidRPr="00AE0A97">
              <w:rPr>
                <w:rFonts w:ascii="Calibri" w:eastAsia="新細明體" w:hAnsi="Calibri" w:cs="Calibri"/>
                <w:color w:val="000000"/>
                <w:sz w:val="24"/>
                <w:szCs w:val="24"/>
                <w:shd w:val="clear" w:color="auto" w:fill="FFFFFF"/>
              </w:rPr>
              <w:t>東縣政府申請檔案閱覽抄錄複製注意事項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」下載路徑：</w:t>
            </w:r>
          </w:p>
          <w:p w:rsidR="004E7D4C" w:rsidRDefault="00523688" w:rsidP="00574419">
            <w:pPr>
              <w:pStyle w:val="TableParagraph"/>
              <w:spacing w:line="276" w:lineRule="auto"/>
              <w:ind w:leftChars="291" w:left="640" w:firstLineChars="7" w:firstLine="17"/>
              <w:rPr>
                <w:rFonts w:ascii="Calibri" w:eastAsia="新細明體" w:hAnsi="Calibri" w:cs="Calibri" w:hint="eastAsia"/>
                <w:color w:val="000000" w:themeColor="text1"/>
                <w:sz w:val="24"/>
                <w:szCs w:val="24"/>
              </w:rPr>
            </w:pPr>
            <w:hyperlink r:id="rId11" w:history="1">
              <w:proofErr w:type="gramStart"/>
              <w:r w:rsidR="004E7D4C" w:rsidRPr="00523688">
                <w:rPr>
                  <w:rStyle w:val="a9"/>
                  <w:rFonts w:ascii="Calibri" w:eastAsia="新細明體" w:hAnsi="Calibri" w:cs="Calibri"/>
                  <w:sz w:val="24"/>
                  <w:szCs w:val="24"/>
                </w:rPr>
                <w:t>臺</w:t>
              </w:r>
              <w:proofErr w:type="gramEnd"/>
              <w:r w:rsidR="004E7D4C" w:rsidRPr="00523688">
                <w:rPr>
                  <w:rStyle w:val="a9"/>
                  <w:rFonts w:ascii="Calibri" w:eastAsia="新細明體" w:hAnsi="Calibri" w:cs="Calibri"/>
                  <w:sz w:val="24"/>
                  <w:szCs w:val="24"/>
                </w:rPr>
                <w:t>東縣政府主管法規查詢系統</w:t>
              </w:r>
            </w:hyperlink>
          </w:p>
          <w:p w:rsidR="00574419" w:rsidRPr="00574419" w:rsidRDefault="00523688" w:rsidP="00523688">
            <w:pPr>
              <w:pStyle w:val="TableParagraph"/>
              <w:spacing w:line="276" w:lineRule="auto"/>
              <w:ind w:leftChars="291" w:left="640" w:firstLineChars="7" w:firstLine="17"/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新細明體" w:eastAsia="新細明體" w:hAnsi="新細明體" w:cs="Calibri"/>
                <w:sz w:val="24"/>
                <w:szCs w:val="24"/>
              </w:rPr>
              <w:t>(https://law.taitung.gov.tw</w:t>
            </w:r>
            <w:r w:rsidRPr="00F06426">
              <w:rPr>
                <w:rFonts w:ascii="新細明體" w:eastAsia="新細明體" w:hAnsi="新細明體" w:cs="Calibri"/>
                <w:sz w:val="24"/>
                <w:szCs w:val="24"/>
              </w:rPr>
              <w:t>/</w:t>
            </w:r>
            <w:r w:rsidRPr="00F06426">
              <w:rPr>
                <w:rFonts w:ascii="新細明體" w:eastAsia="新細明體" w:hAnsi="新細明體" w:cs="Calibri"/>
                <w:spacing w:val="7"/>
                <w:sz w:val="24"/>
                <w:szCs w:val="24"/>
              </w:rPr>
              <w:t>法規體系</w:t>
            </w:r>
            <w:r w:rsidRPr="00F06426">
              <w:rPr>
                <w:rFonts w:ascii="新細明體" w:eastAsia="新細明體" w:hAnsi="新細明體" w:cs="Calibri"/>
                <w:spacing w:val="6"/>
                <w:sz w:val="24"/>
                <w:szCs w:val="24"/>
              </w:rPr>
              <w:t>/財政類</w:t>
            </w:r>
            <w:r w:rsidRPr="00F06426">
              <w:rPr>
                <w:rFonts w:ascii="新細明體" w:eastAsia="新細明體" w:hAnsi="新細明體" w:cs="Calibri" w:hint="eastAsia"/>
                <w:spacing w:val="6"/>
                <w:sz w:val="24"/>
                <w:szCs w:val="24"/>
              </w:rPr>
              <w:t>/</w:t>
            </w:r>
            <w:proofErr w:type="gramStart"/>
            <w:r w:rsidRPr="00AE0A97">
              <w:rPr>
                <w:rFonts w:ascii="Calibri" w:eastAsia="新細明體" w:hAnsi="Calibri" w:cs="Calibri"/>
                <w:color w:val="000000"/>
                <w:sz w:val="24"/>
                <w:szCs w:val="24"/>
                <w:shd w:val="clear" w:color="auto" w:fill="FFFFFF"/>
              </w:rPr>
              <w:t>臺</w:t>
            </w:r>
            <w:proofErr w:type="gramEnd"/>
            <w:r w:rsidRPr="00AE0A97">
              <w:rPr>
                <w:rFonts w:ascii="Calibri" w:eastAsia="新細明體" w:hAnsi="Calibri" w:cs="Calibri"/>
                <w:color w:val="000000"/>
                <w:sz w:val="24"/>
                <w:szCs w:val="24"/>
                <w:shd w:val="clear" w:color="auto" w:fill="FFFFFF"/>
              </w:rPr>
              <w:t>東縣政府申請檔案閱覽抄錄複製注意事項</w:t>
            </w:r>
            <w:r w:rsidRPr="00F06426">
              <w:rPr>
                <w:rFonts w:ascii="新細明體" w:eastAsia="新細明體" w:hAnsi="新細明體" w:cs="Calibri"/>
                <w:sz w:val="24"/>
                <w:szCs w:val="24"/>
              </w:rPr>
              <w:t>)</w:t>
            </w:r>
          </w:p>
        </w:tc>
        <w:tc>
          <w:tcPr>
            <w:tcW w:w="850" w:type="dxa"/>
            <w:vMerge w:val="restart"/>
          </w:tcPr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 xml:space="preserve">1 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天</w:t>
            </w: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Pr="00AE0A97" w:rsidRDefault="004E7D4C" w:rsidP="004E7D4C">
            <w:pPr>
              <w:pStyle w:val="TableParagraph"/>
              <w:spacing w:line="276" w:lineRule="auto"/>
              <w:ind w:left="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申請人</w:t>
            </w: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Pr="00AE0A97" w:rsidRDefault="004E7D4C" w:rsidP="004E7D4C">
            <w:pPr>
              <w:pStyle w:val="TableParagraph"/>
              <w:spacing w:line="276" w:lineRule="auto"/>
              <w:ind w:leftChars="-109" w:left="0" w:hangingChars="100" w:hanging="24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申請人</w:t>
            </w:r>
          </w:p>
        </w:tc>
      </w:tr>
      <w:tr w:rsidR="004E7D4C" w:rsidRPr="00AE0A97" w:rsidTr="00053418">
        <w:trPr>
          <w:trHeight w:val="801"/>
        </w:trPr>
        <w:tc>
          <w:tcPr>
            <w:tcW w:w="852" w:type="dxa"/>
            <w:vMerge/>
            <w:shd w:val="clear" w:color="auto" w:fill="DBE5F1" w:themeFill="accent1" w:themeFillTint="33"/>
          </w:tcPr>
          <w:p w:rsidR="004E7D4C" w:rsidRPr="00AE0A97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E7D4C" w:rsidRPr="00AE0A97" w:rsidRDefault="004E7D4C" w:rsidP="004E7D4C">
            <w:pPr>
              <w:pStyle w:val="TableParagraph"/>
              <w:spacing w:line="276" w:lineRule="auto"/>
              <w:ind w:left="105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2.</w:t>
            </w:r>
          </w:p>
          <w:p w:rsidR="004E7D4C" w:rsidRPr="00AE0A97" w:rsidRDefault="004E7D4C" w:rsidP="004E7D4C">
            <w:pPr>
              <w:pStyle w:val="TableParagraph"/>
              <w:spacing w:line="276" w:lineRule="auto"/>
              <w:ind w:left="105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收件</w:t>
            </w:r>
          </w:p>
          <w:p w:rsidR="004E7D4C" w:rsidRPr="00AE0A97" w:rsidRDefault="004E7D4C" w:rsidP="004E7D4C">
            <w:pPr>
              <w:pStyle w:val="TableParagraph"/>
              <w:spacing w:line="276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proofErr w:type="gramStart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錄案</w:t>
            </w:r>
            <w:proofErr w:type="gramEnd"/>
          </w:p>
        </w:tc>
        <w:tc>
          <w:tcPr>
            <w:tcW w:w="4537" w:type="dxa"/>
          </w:tcPr>
          <w:p w:rsidR="004E7D4C" w:rsidRPr="00AE0A97" w:rsidRDefault="004E7D4C" w:rsidP="004E7D4C">
            <w:pPr>
              <w:pStyle w:val="TableParagraph"/>
              <w:spacing w:line="276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本局收文受理後，應登錄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收文號，分文至業務權責單位辦理。</w:t>
            </w:r>
          </w:p>
        </w:tc>
        <w:tc>
          <w:tcPr>
            <w:tcW w:w="850" w:type="dxa"/>
            <w:vMerge/>
          </w:tcPr>
          <w:p w:rsidR="004E7D4C" w:rsidRPr="00AE0A97" w:rsidRDefault="004E7D4C" w:rsidP="004E7D4C">
            <w:pPr>
              <w:pStyle w:val="TableParagraph"/>
              <w:spacing w:line="276" w:lineRule="auto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7D4C" w:rsidRPr="007070D0" w:rsidRDefault="004E7D4C" w:rsidP="004E7D4C">
            <w:pPr>
              <w:jc w:val="center"/>
              <w:rPr>
                <w:sz w:val="24"/>
                <w:szCs w:val="24"/>
              </w:rPr>
            </w:pPr>
            <w:r w:rsidRPr="007070D0">
              <w:rPr>
                <w:sz w:val="24"/>
                <w:szCs w:val="24"/>
              </w:rPr>
              <w:t>收文單位</w:t>
            </w:r>
          </w:p>
        </w:tc>
      </w:tr>
      <w:tr w:rsidR="004E7D4C" w:rsidRPr="00AE0A97" w:rsidTr="00053418">
        <w:trPr>
          <w:trHeight w:val="801"/>
        </w:trPr>
        <w:tc>
          <w:tcPr>
            <w:tcW w:w="852" w:type="dxa"/>
            <w:vMerge w:val="restart"/>
            <w:shd w:val="clear" w:color="auto" w:fill="F2DBDB" w:themeFill="accent2" w:themeFillTint="33"/>
          </w:tcPr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審核階段</w:t>
            </w: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4E7D4C" w:rsidRDefault="004E7D4C" w:rsidP="004E7D4C">
            <w:pPr>
              <w:pStyle w:val="TableParagraph"/>
              <w:spacing w:before="143" w:line="276" w:lineRule="auto"/>
              <w:ind w:left="0" w:right="133" w:firstLineChars="4" w:firstLine="1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審</w:t>
            </w:r>
          </w:p>
          <w:p w:rsidR="004E7D4C" w:rsidRDefault="004E7D4C" w:rsidP="004E7D4C">
            <w:pPr>
              <w:pStyle w:val="TableParagraph"/>
              <w:spacing w:before="143" w:line="276" w:lineRule="auto"/>
              <w:ind w:left="0" w:right="133" w:firstLineChars="4" w:firstLine="1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核</w:t>
            </w:r>
          </w:p>
          <w:p w:rsidR="004E7D4C" w:rsidRDefault="004E7D4C" w:rsidP="004E7D4C">
            <w:pPr>
              <w:pStyle w:val="TableParagraph"/>
              <w:spacing w:before="143" w:line="276" w:lineRule="auto"/>
              <w:ind w:left="0" w:right="133" w:firstLineChars="4" w:firstLine="1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階</w:t>
            </w:r>
          </w:p>
          <w:p w:rsidR="004E7D4C" w:rsidRPr="00AE0A97" w:rsidRDefault="004E7D4C" w:rsidP="004E7D4C">
            <w:pPr>
              <w:pStyle w:val="TableParagraph"/>
              <w:spacing w:before="143" w:line="276" w:lineRule="auto"/>
              <w:ind w:left="0" w:right="133" w:firstLineChars="4" w:firstLine="10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段</w:t>
            </w:r>
          </w:p>
        </w:tc>
        <w:tc>
          <w:tcPr>
            <w:tcW w:w="1133" w:type="dxa"/>
          </w:tcPr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3.1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審核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是否</w:t>
            </w:r>
          </w:p>
          <w:p w:rsidR="004E7D4C" w:rsidRPr="00AE0A97" w:rsidRDefault="004E7D4C" w:rsidP="004E7D4C">
            <w:pPr>
              <w:pStyle w:val="TableParagraph"/>
              <w:spacing w:before="43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核准</w:t>
            </w:r>
          </w:p>
        </w:tc>
        <w:tc>
          <w:tcPr>
            <w:tcW w:w="4537" w:type="dxa"/>
          </w:tcPr>
          <w:p w:rsidR="004E7D4C" w:rsidRPr="00AE0A97" w:rsidRDefault="004E7D4C" w:rsidP="005142AE">
            <w:pPr>
              <w:pStyle w:val="TableParagraph"/>
              <w:spacing w:line="264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壹、形式審核及期限：</w:t>
            </w:r>
          </w:p>
          <w:p w:rsidR="009B1483" w:rsidRDefault="004E7D4C" w:rsidP="005142AE">
            <w:pPr>
              <w:pStyle w:val="TableParagraph"/>
              <w:spacing w:before="35" w:line="264" w:lineRule="auto"/>
              <w:ind w:left="1147" w:right="27" w:hanging="560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一、業務單位應依據申請書所載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事項，確認其正確性，並檢</w:t>
            </w:r>
            <w:r w:rsidRPr="00AE0A97">
              <w:rPr>
                <w:rFonts w:ascii="Calibri" w:eastAsia="新細明體" w:hAnsi="Calibri" w:cs="Calibri"/>
                <w:spacing w:val="-9"/>
                <w:sz w:val="24"/>
                <w:szCs w:val="24"/>
              </w:rPr>
              <w:t>查申請案件是否符合規定。</w:t>
            </w:r>
          </w:p>
          <w:p w:rsidR="004E7D4C" w:rsidRPr="00AE0A97" w:rsidRDefault="004E7D4C" w:rsidP="005142AE">
            <w:pPr>
              <w:pStyle w:val="TableParagraph"/>
              <w:spacing w:before="35" w:line="264" w:lineRule="auto"/>
              <w:ind w:left="1147" w:right="27" w:hanging="560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二、受理申請，最遲應自受理之</w:t>
            </w:r>
            <w:r w:rsidRPr="00AE0A97">
              <w:rPr>
                <w:rFonts w:ascii="Calibri" w:eastAsia="新細明體" w:hAnsi="Calibri" w:cs="Calibri"/>
                <w:spacing w:val="-13"/>
                <w:sz w:val="24"/>
                <w:szCs w:val="24"/>
              </w:rPr>
              <w:t>日起</w:t>
            </w:r>
            <w:r w:rsidRPr="00AE0A97">
              <w:rPr>
                <w:rFonts w:ascii="Calibri" w:eastAsia="新細明體" w:hAnsi="Calibri" w:cs="Calibri"/>
                <w:spacing w:val="-13"/>
                <w:sz w:val="24"/>
                <w:szCs w:val="24"/>
              </w:rPr>
              <w:t xml:space="preserve"> </w:t>
            </w:r>
            <w:r w:rsidR="00660819">
              <w:rPr>
                <w:rFonts w:ascii="Calibri" w:eastAsia="新細明體" w:hAnsi="Calibri" w:cs="Calibri"/>
                <w:sz w:val="24"/>
                <w:szCs w:val="24"/>
              </w:rPr>
              <w:t>15</w:t>
            </w:r>
            <w:r w:rsidRPr="00AE0A97">
              <w:rPr>
                <w:rFonts w:ascii="Calibri" w:eastAsia="新細明體" w:hAnsi="Calibri" w:cs="Calibri"/>
                <w:spacing w:val="-8"/>
                <w:sz w:val="24"/>
                <w:szCs w:val="24"/>
              </w:rPr>
              <w:t xml:space="preserve"> </w:t>
            </w:r>
            <w:r w:rsidRPr="00AE0A97">
              <w:rPr>
                <w:rFonts w:ascii="Calibri" w:eastAsia="新細明體" w:hAnsi="Calibri" w:cs="Calibri"/>
                <w:spacing w:val="-8"/>
                <w:sz w:val="24"/>
                <w:szCs w:val="24"/>
              </w:rPr>
              <w:t>日內，以書面通知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申請人准駁結果。如有補正</w:t>
            </w: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資料者，自申請人補正之日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起算。</w:t>
            </w:r>
          </w:p>
          <w:p w:rsidR="004E7D4C" w:rsidRPr="00AE0A97" w:rsidRDefault="004E7D4C" w:rsidP="005142AE">
            <w:pPr>
              <w:pStyle w:val="TableParagraph"/>
              <w:spacing w:before="40" w:line="264" w:lineRule="auto"/>
              <w:ind w:left="1147" w:right="94" w:hanging="560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三、前項准駁結果通知期限，必</w:t>
            </w:r>
            <w:r w:rsidRPr="00AE0A97">
              <w:rPr>
                <w:rFonts w:ascii="Calibri" w:eastAsia="新細明體" w:hAnsi="Calibri" w:cs="Calibri"/>
                <w:spacing w:val="-7"/>
                <w:sz w:val="24"/>
                <w:szCs w:val="24"/>
              </w:rPr>
              <w:t>要時得延長</w:t>
            </w:r>
            <w:r w:rsidRPr="00AE0A97">
              <w:rPr>
                <w:rFonts w:ascii="Calibri" w:eastAsia="新細明體" w:hAnsi="Calibri" w:cs="Calibri"/>
                <w:spacing w:val="-7"/>
                <w:sz w:val="24"/>
                <w:szCs w:val="24"/>
              </w:rPr>
              <w:t xml:space="preserve"> </w:t>
            </w:r>
            <w:r w:rsidR="00660819">
              <w:rPr>
                <w:rFonts w:ascii="Calibri" w:eastAsia="新細明體" w:hAnsi="Calibri" w:cs="Calibri"/>
                <w:sz w:val="24"/>
                <w:szCs w:val="24"/>
              </w:rPr>
              <w:t>15</w:t>
            </w: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 xml:space="preserve"> </w:t>
            </w: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日，但如申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請檔案數量過多，無法於期限內完成審核時，得與申請</w:t>
            </w:r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者協商分批審復。</w:t>
            </w:r>
          </w:p>
          <w:p w:rsidR="004E7D4C" w:rsidRPr="00AE0A97" w:rsidRDefault="004E7D4C" w:rsidP="005142AE">
            <w:pPr>
              <w:pStyle w:val="TableParagraph"/>
              <w:spacing w:line="264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貳、辦理調案：</w:t>
            </w:r>
          </w:p>
          <w:p w:rsidR="004E7D4C" w:rsidRPr="00AE0A97" w:rsidRDefault="004E7D4C" w:rsidP="005142AE">
            <w:pPr>
              <w:pStyle w:val="TableParagraph"/>
              <w:spacing w:before="40" w:line="264" w:lineRule="auto"/>
              <w:ind w:left="585" w:right="100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為提供檔案申請准駁之參考，業務單位應依調案程序，向檔案管理單位辦理調案。</w:t>
            </w:r>
          </w:p>
          <w:p w:rsidR="004E7D4C" w:rsidRPr="00AE0A97" w:rsidRDefault="004E7D4C" w:rsidP="005142AE">
            <w:pPr>
              <w:pStyle w:val="TableParagraph"/>
              <w:spacing w:line="264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參、實質審核：</w:t>
            </w:r>
          </w:p>
          <w:p w:rsidR="004E7D4C" w:rsidRPr="00AE0A97" w:rsidRDefault="004E7D4C" w:rsidP="005142AE">
            <w:pPr>
              <w:pStyle w:val="TableParagraph"/>
              <w:spacing w:before="40" w:line="264" w:lineRule="auto"/>
              <w:ind w:left="1075" w:right="77" w:hanging="488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一、承辦人應就檔案內容得否提</w:t>
            </w: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供應用，擬妥</w:t>
            </w:r>
            <w:r w:rsidR="001043BA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准駁回覆函</w:t>
            </w:r>
            <w:r w:rsidRPr="00AE0A97">
              <w:rPr>
                <w:rFonts w:ascii="Calibri" w:eastAsia="新細明體" w:hAnsi="Calibri" w:cs="Calibri"/>
                <w:spacing w:val="-3"/>
                <w:sz w:val="24"/>
                <w:szCs w:val="24"/>
              </w:rPr>
              <w:t>（</w:t>
            </w:r>
            <w:r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表</w:t>
            </w:r>
            <w:r w:rsidR="00D75D1E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一</w:t>
            </w:r>
            <w:r w:rsidRPr="00AE0A97">
              <w:rPr>
                <w:rFonts w:ascii="Calibri" w:eastAsia="新細明體" w:hAnsi="Calibri" w:cs="Calibri"/>
                <w:spacing w:val="-22"/>
                <w:sz w:val="24"/>
                <w:szCs w:val="24"/>
              </w:rPr>
              <w:t>）</w:t>
            </w:r>
            <w:r w:rsidR="001043BA">
              <w:rPr>
                <w:rFonts w:ascii="Calibri" w:eastAsia="新細明體" w:hAnsi="Calibri" w:cs="Calibri"/>
                <w:spacing w:val="-38"/>
                <w:sz w:val="24"/>
                <w:szCs w:val="24"/>
              </w:rPr>
              <w:t>、</w:t>
            </w:r>
            <w:r w:rsidRPr="00AE0A97">
              <w:rPr>
                <w:rFonts w:ascii="Calibri" w:eastAsia="新細明體" w:hAnsi="Calibri" w:cs="Calibri"/>
                <w:spacing w:val="17"/>
                <w:sz w:val="24"/>
                <w:szCs w:val="24"/>
              </w:rPr>
              <w:t>檔案應用</w:t>
            </w:r>
            <w:r>
              <w:rPr>
                <w:rFonts w:ascii="Calibri" w:eastAsia="新細明體" w:hAnsi="Calibri" w:cs="Calibri"/>
                <w:spacing w:val="-46"/>
                <w:sz w:val="24"/>
                <w:szCs w:val="24"/>
              </w:rPr>
              <w:t>審核</w:t>
            </w:r>
            <w:r w:rsidR="001043BA">
              <w:rPr>
                <w:rFonts w:ascii="Calibri" w:eastAsia="新細明體" w:hAnsi="Calibri" w:cs="Calibri"/>
                <w:spacing w:val="-46"/>
                <w:sz w:val="24"/>
                <w:szCs w:val="24"/>
              </w:rPr>
              <w:t>表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（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表</w:t>
            </w:r>
            <w:r w:rsidR="001043BA">
              <w:rPr>
                <w:rFonts w:ascii="Calibri" w:eastAsia="新細明體" w:hAnsi="Calibri" w:cs="Calibri"/>
                <w:sz w:val="24"/>
                <w:szCs w:val="24"/>
              </w:rPr>
              <w:t>二</w:t>
            </w:r>
            <w:r w:rsidRPr="00AE0A97">
              <w:rPr>
                <w:rFonts w:ascii="Calibri" w:eastAsia="新細明體" w:hAnsi="Calibri" w:cs="Calibri"/>
                <w:spacing w:val="-22"/>
                <w:sz w:val="24"/>
                <w:szCs w:val="24"/>
              </w:rPr>
              <w:t>）</w:t>
            </w:r>
            <w:r w:rsidRPr="00AE0A97">
              <w:rPr>
                <w:rFonts w:ascii="Calibri" w:eastAsia="新細明體" w:hAnsi="Calibri" w:cs="Calibri"/>
                <w:spacing w:val="-6"/>
                <w:sz w:val="24"/>
                <w:szCs w:val="24"/>
              </w:rPr>
              <w:t>(</w:t>
            </w:r>
            <w:r w:rsidRPr="00AE0A97">
              <w:rPr>
                <w:rFonts w:ascii="Calibri" w:eastAsia="新細明體" w:hAnsi="Calibri" w:cs="Calibri"/>
                <w:spacing w:val="-6"/>
                <w:sz w:val="24"/>
                <w:szCs w:val="24"/>
              </w:rPr>
              <w:t>以下簡稱</w:t>
            </w:r>
            <w:r w:rsidR="00E06BEF">
              <w:rPr>
                <w:rFonts w:ascii="Calibri" w:eastAsia="新細明體" w:hAnsi="Calibri" w:cs="Calibri" w:hint="eastAsia"/>
                <w:spacing w:val="3"/>
                <w:sz w:val="24"/>
                <w:szCs w:val="24"/>
              </w:rPr>
              <w:t>審核</w:t>
            </w:r>
            <w:r w:rsidRPr="00AE0A97">
              <w:rPr>
                <w:rFonts w:ascii="Calibri" w:eastAsia="新細明體" w:hAnsi="Calibri" w:cs="Calibri"/>
                <w:spacing w:val="3"/>
                <w:sz w:val="24"/>
                <w:szCs w:val="24"/>
              </w:rPr>
              <w:t>表</w:t>
            </w:r>
            <w:r w:rsidRPr="00AE0A97">
              <w:rPr>
                <w:rFonts w:ascii="Calibri" w:eastAsia="新細明體" w:hAnsi="Calibri" w:cs="Calibri"/>
                <w:spacing w:val="3"/>
                <w:sz w:val="24"/>
                <w:szCs w:val="24"/>
              </w:rPr>
              <w:t>)</w:t>
            </w:r>
            <w:r w:rsidRPr="00AE0A97">
              <w:rPr>
                <w:rFonts w:ascii="Calibri" w:eastAsia="新細明體" w:hAnsi="Calibri" w:cs="Calibri"/>
                <w:spacing w:val="-5"/>
                <w:sz w:val="24"/>
                <w:szCs w:val="24"/>
              </w:rPr>
              <w:t>，陳請權責長官核示。</w:t>
            </w:r>
          </w:p>
          <w:p w:rsidR="00C04FF4" w:rsidRPr="00AE0A97" w:rsidRDefault="004E7D4C" w:rsidP="005142AE">
            <w:pPr>
              <w:pStyle w:val="TableParagraph"/>
              <w:spacing w:before="40" w:line="264" w:lineRule="auto"/>
              <w:ind w:left="1075" w:right="77" w:hanging="488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6"/>
                <w:sz w:val="24"/>
                <w:szCs w:val="24"/>
              </w:rPr>
              <w:t>二、如有</w:t>
            </w:r>
            <w:hyperlink r:id="rId12" w:history="1">
              <w:r w:rsidRPr="0013576D">
                <w:rPr>
                  <w:rStyle w:val="a9"/>
                  <w:rFonts w:ascii="Calibri" w:eastAsia="新細明體" w:hAnsi="Calibri" w:cs="Calibri"/>
                  <w:spacing w:val="-6"/>
                  <w:sz w:val="24"/>
                  <w:szCs w:val="24"/>
                </w:rPr>
                <w:t>檔案法第</w:t>
              </w:r>
              <w:r w:rsidRPr="0013576D">
                <w:rPr>
                  <w:rStyle w:val="a9"/>
                  <w:rFonts w:ascii="Calibri" w:eastAsia="新細明體" w:hAnsi="Calibri" w:cs="Calibri"/>
                  <w:spacing w:val="-6"/>
                  <w:sz w:val="24"/>
                  <w:szCs w:val="24"/>
                </w:rPr>
                <w:t xml:space="preserve"> </w:t>
              </w:r>
              <w:r w:rsidRPr="0013576D">
                <w:rPr>
                  <w:rStyle w:val="a9"/>
                  <w:rFonts w:ascii="Calibri" w:eastAsia="新細明體" w:hAnsi="Calibri" w:cs="Calibri"/>
                  <w:sz w:val="24"/>
                  <w:szCs w:val="24"/>
                </w:rPr>
                <w:t>18</w:t>
              </w:r>
              <w:r w:rsidRPr="0013576D">
                <w:rPr>
                  <w:rStyle w:val="a9"/>
                  <w:rFonts w:ascii="Calibri" w:eastAsia="新細明體" w:hAnsi="Calibri" w:cs="Calibri"/>
                  <w:spacing w:val="-11"/>
                  <w:sz w:val="24"/>
                  <w:szCs w:val="24"/>
                </w:rPr>
                <w:t xml:space="preserve"> </w:t>
              </w:r>
              <w:r w:rsidRPr="0013576D">
                <w:rPr>
                  <w:rStyle w:val="a9"/>
                  <w:rFonts w:ascii="Calibri" w:eastAsia="新細明體" w:hAnsi="Calibri" w:cs="Calibri"/>
                  <w:spacing w:val="-11"/>
                  <w:sz w:val="24"/>
                  <w:szCs w:val="24"/>
                </w:rPr>
                <w:t>條</w:t>
              </w:r>
            </w:hyperlink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所列應駁回應用之情事者，得拒絕</w:t>
            </w: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申請，並敘明理由。另請參</w:t>
            </w:r>
            <w:r w:rsidRPr="00AE0A97">
              <w:rPr>
                <w:rFonts w:ascii="Calibri" w:eastAsia="新細明體" w:hAnsi="Calibri" w:cs="Calibri"/>
                <w:spacing w:val="-7"/>
                <w:sz w:val="24"/>
                <w:szCs w:val="24"/>
              </w:rPr>
              <w:t>照</w:t>
            </w:r>
            <w:hyperlink r:id="rId13" w:history="1">
              <w:r w:rsidRPr="0013576D">
                <w:rPr>
                  <w:rStyle w:val="a9"/>
                  <w:rFonts w:ascii="Calibri" w:eastAsia="新細明體" w:hAnsi="Calibri" w:cs="Calibri"/>
                  <w:spacing w:val="-7"/>
                  <w:sz w:val="24"/>
                  <w:szCs w:val="24"/>
                </w:rPr>
                <w:t>政府資訊公開法第</w:t>
              </w:r>
              <w:r w:rsidRPr="0013576D">
                <w:rPr>
                  <w:rStyle w:val="a9"/>
                  <w:rFonts w:ascii="Calibri" w:eastAsia="新細明體" w:hAnsi="Calibri" w:cs="Calibri"/>
                  <w:spacing w:val="-7"/>
                  <w:sz w:val="24"/>
                  <w:szCs w:val="24"/>
                </w:rPr>
                <w:t xml:space="preserve"> </w:t>
              </w:r>
              <w:r w:rsidRPr="0013576D">
                <w:rPr>
                  <w:rStyle w:val="a9"/>
                  <w:rFonts w:ascii="Calibri" w:eastAsia="新細明體" w:hAnsi="Calibri" w:cs="Calibri"/>
                  <w:sz w:val="24"/>
                  <w:szCs w:val="24"/>
                </w:rPr>
                <w:t>18</w:t>
              </w:r>
              <w:r w:rsidRPr="0013576D">
                <w:rPr>
                  <w:rStyle w:val="a9"/>
                  <w:rFonts w:ascii="Calibri" w:eastAsia="新細明體" w:hAnsi="Calibri" w:cs="Calibri"/>
                  <w:spacing w:val="-25"/>
                  <w:sz w:val="24"/>
                  <w:szCs w:val="24"/>
                </w:rPr>
                <w:t xml:space="preserve"> </w:t>
              </w:r>
              <w:r w:rsidRPr="0013576D">
                <w:rPr>
                  <w:rStyle w:val="a9"/>
                  <w:rFonts w:ascii="Calibri" w:eastAsia="新細明體" w:hAnsi="Calibri" w:cs="Calibri"/>
                  <w:spacing w:val="-25"/>
                  <w:sz w:val="24"/>
                  <w:szCs w:val="24"/>
                </w:rPr>
                <w:t>條</w:t>
              </w:r>
            </w:hyperlink>
            <w:r w:rsidRPr="00AE0A97">
              <w:rPr>
                <w:rFonts w:ascii="Calibri" w:eastAsia="新細明體" w:hAnsi="Calibri" w:cs="Calibri"/>
                <w:spacing w:val="-7"/>
                <w:sz w:val="24"/>
                <w:szCs w:val="24"/>
              </w:rPr>
              <w:t>及</w:t>
            </w:r>
            <w:hyperlink r:id="rId14" w:history="1">
              <w:r w:rsidRPr="0013576D">
                <w:rPr>
                  <w:rStyle w:val="a9"/>
                  <w:rFonts w:ascii="Calibri" w:eastAsia="新細明體" w:hAnsi="Calibri" w:cs="Calibri"/>
                  <w:spacing w:val="-7"/>
                  <w:sz w:val="24"/>
                  <w:szCs w:val="24"/>
                </w:rPr>
                <w:t>行政程序法第</w:t>
              </w:r>
              <w:r w:rsidRPr="0013576D">
                <w:rPr>
                  <w:rStyle w:val="a9"/>
                  <w:rFonts w:ascii="Calibri" w:eastAsia="新細明體" w:hAnsi="Calibri" w:cs="Calibri"/>
                  <w:spacing w:val="-7"/>
                  <w:sz w:val="24"/>
                  <w:szCs w:val="24"/>
                </w:rPr>
                <w:t xml:space="preserve"> </w:t>
              </w:r>
              <w:r w:rsidRPr="0013576D">
                <w:rPr>
                  <w:rStyle w:val="a9"/>
                  <w:rFonts w:ascii="Calibri" w:eastAsia="新細明體" w:hAnsi="Calibri" w:cs="Calibri"/>
                  <w:sz w:val="24"/>
                  <w:szCs w:val="24"/>
                </w:rPr>
                <w:t>46</w:t>
              </w:r>
              <w:r w:rsidRPr="0013576D">
                <w:rPr>
                  <w:rStyle w:val="a9"/>
                  <w:rFonts w:ascii="Calibri" w:eastAsia="新細明體" w:hAnsi="Calibri" w:cs="Calibri"/>
                  <w:spacing w:val="-14"/>
                  <w:sz w:val="24"/>
                  <w:szCs w:val="24"/>
                </w:rPr>
                <w:t xml:space="preserve"> </w:t>
              </w:r>
              <w:r w:rsidRPr="0013576D">
                <w:rPr>
                  <w:rStyle w:val="a9"/>
                  <w:rFonts w:ascii="Calibri" w:eastAsia="新細明體" w:hAnsi="Calibri" w:cs="Calibri"/>
                  <w:spacing w:val="-14"/>
                  <w:sz w:val="24"/>
                  <w:szCs w:val="24"/>
                </w:rPr>
                <w:t>條</w:t>
              </w:r>
            </w:hyperlink>
            <w:r w:rsidRPr="00AE0A97">
              <w:rPr>
                <w:rFonts w:ascii="Calibri" w:eastAsia="新細明體" w:hAnsi="Calibri" w:cs="Calibri"/>
                <w:spacing w:val="-14"/>
                <w:sz w:val="24"/>
                <w:szCs w:val="24"/>
              </w:rPr>
              <w:t>辦理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准駁。</w:t>
            </w:r>
          </w:p>
          <w:p w:rsidR="004E7D4C" w:rsidRPr="00AE0A97" w:rsidRDefault="004E7D4C" w:rsidP="005142AE">
            <w:pPr>
              <w:pStyle w:val="TableParagraph"/>
              <w:spacing w:before="40" w:line="264" w:lineRule="auto"/>
              <w:ind w:left="1075" w:right="77" w:hanging="488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三、申請案件若需其他單位提供意見時，請依相關規定會辦</w:t>
            </w:r>
            <w:r w:rsidRPr="00AE0A97">
              <w:rPr>
                <w:rFonts w:ascii="Calibri" w:eastAsia="新細明體" w:hAnsi="Calibri" w:cs="Calibri"/>
                <w:spacing w:val="-1"/>
                <w:sz w:val="24"/>
                <w:szCs w:val="24"/>
              </w:rPr>
              <w:t>其他單位。</w:t>
            </w:r>
          </w:p>
        </w:tc>
        <w:tc>
          <w:tcPr>
            <w:tcW w:w="850" w:type="dxa"/>
            <w:vMerge w:val="restart"/>
          </w:tcPr>
          <w:p w:rsidR="004E7D4C" w:rsidRPr="00AE0A97" w:rsidRDefault="009C062A" w:rsidP="004E7D4C">
            <w:pPr>
              <w:pStyle w:val="TableParagraph"/>
              <w:spacing w:line="276" w:lineRule="auto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t>14</w:t>
            </w:r>
            <w:r w:rsidR="004E7D4C" w:rsidRPr="00AE0A97">
              <w:rPr>
                <w:rFonts w:ascii="Calibri" w:eastAsia="新細明體" w:hAnsi="Calibri" w:cs="Calibri"/>
                <w:sz w:val="24"/>
                <w:szCs w:val="24"/>
              </w:rPr>
              <w:t xml:space="preserve"> </w:t>
            </w:r>
            <w:r w:rsidR="004E7D4C" w:rsidRPr="00AE0A97">
              <w:rPr>
                <w:rFonts w:ascii="Calibri" w:eastAsia="新細明體" w:hAnsi="Calibri" w:cs="Calibri"/>
                <w:sz w:val="24"/>
                <w:szCs w:val="24"/>
              </w:rPr>
              <w:t>天</w:t>
            </w:r>
          </w:p>
          <w:p w:rsidR="004E7D4C" w:rsidRPr="00AE0A97" w:rsidRDefault="004E7D4C" w:rsidP="001043BA">
            <w:pPr>
              <w:pStyle w:val="TableParagraph"/>
              <w:spacing w:before="40" w:line="276" w:lineRule="auto"/>
              <w:ind w:right="168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(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不含補正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 xml:space="preserve"> 7 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天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4E7D4C" w:rsidRPr="007070D0" w:rsidRDefault="004E7D4C" w:rsidP="004E7D4C">
            <w:pPr>
              <w:jc w:val="center"/>
              <w:rPr>
                <w:sz w:val="24"/>
                <w:szCs w:val="24"/>
              </w:rPr>
            </w:pPr>
            <w:r w:rsidRPr="007070D0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業</w:t>
            </w:r>
            <w:r w:rsidRPr="007070D0">
              <w:rPr>
                <w:sz w:val="24"/>
                <w:szCs w:val="24"/>
              </w:rPr>
              <w:t>務單位</w:t>
            </w:r>
          </w:p>
        </w:tc>
      </w:tr>
      <w:tr w:rsidR="00B85450" w:rsidRPr="00AE0A97" w:rsidTr="008A3DBD">
        <w:trPr>
          <w:trHeight w:val="1124"/>
        </w:trPr>
        <w:tc>
          <w:tcPr>
            <w:tcW w:w="852" w:type="dxa"/>
            <w:vMerge/>
            <w:shd w:val="clear" w:color="auto" w:fill="F2DBDB" w:themeFill="accent2" w:themeFillTint="33"/>
          </w:tcPr>
          <w:p w:rsidR="00B85450" w:rsidRPr="00AE0A97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450" w:rsidRPr="00AE0A97" w:rsidRDefault="00B85450" w:rsidP="00B85450">
            <w:pPr>
              <w:pStyle w:val="TableParagraph"/>
              <w:spacing w:before="39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 xml:space="preserve">3.2 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是否補正</w:t>
            </w:r>
          </w:p>
        </w:tc>
        <w:tc>
          <w:tcPr>
            <w:tcW w:w="4537" w:type="dxa"/>
          </w:tcPr>
          <w:p w:rsidR="00B85450" w:rsidRPr="00AE0A97" w:rsidRDefault="00B85450" w:rsidP="00B85450">
            <w:pPr>
              <w:pStyle w:val="TableParagraph"/>
              <w:spacing w:line="276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6"/>
                <w:sz w:val="24"/>
                <w:szCs w:val="24"/>
              </w:rPr>
              <w:t>申請書經審核如有不合規定或資料</w:t>
            </w:r>
            <w:r w:rsidRPr="00AE0A97">
              <w:rPr>
                <w:rFonts w:ascii="Calibri" w:eastAsia="新細明體" w:hAnsi="Calibri" w:cs="Calibri"/>
                <w:spacing w:val="-15"/>
                <w:sz w:val="24"/>
                <w:szCs w:val="24"/>
              </w:rPr>
              <w:t>不全者，得通知申請人</w:t>
            </w:r>
            <w:r w:rsidRPr="00AE0A97">
              <w:rPr>
                <w:rFonts w:ascii="Calibri" w:eastAsia="新細明體" w:hAnsi="Calibri" w:cs="Calibri"/>
                <w:spacing w:val="-15"/>
                <w:sz w:val="24"/>
                <w:szCs w:val="24"/>
              </w:rPr>
              <w:t xml:space="preserve"> 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7</w:t>
            </w:r>
            <w:r w:rsidRPr="00AE0A97">
              <w:rPr>
                <w:rFonts w:ascii="Calibri" w:eastAsia="新細明體" w:hAnsi="Calibri" w:cs="Calibri"/>
                <w:spacing w:val="-17"/>
                <w:sz w:val="24"/>
                <w:szCs w:val="24"/>
              </w:rPr>
              <w:t xml:space="preserve"> </w:t>
            </w:r>
            <w:r w:rsidRPr="00AE0A97">
              <w:rPr>
                <w:rFonts w:ascii="Calibri" w:eastAsia="新細明體" w:hAnsi="Calibri" w:cs="Calibri"/>
                <w:spacing w:val="-17"/>
                <w:sz w:val="24"/>
                <w:szCs w:val="24"/>
              </w:rPr>
              <w:t>日內補正；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申請人無法提供時，則予以駁回。</w:t>
            </w:r>
          </w:p>
        </w:tc>
        <w:tc>
          <w:tcPr>
            <w:tcW w:w="850" w:type="dxa"/>
            <w:vMerge/>
          </w:tcPr>
          <w:p w:rsidR="00B85450" w:rsidRPr="00AE0A97" w:rsidRDefault="00B85450" w:rsidP="00B85450">
            <w:pPr>
              <w:pStyle w:val="TableParagraph"/>
              <w:spacing w:before="40" w:line="276" w:lineRule="auto"/>
              <w:ind w:right="168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:rsidR="00B85450" w:rsidRPr="007070D0" w:rsidRDefault="00B85450" w:rsidP="00B85450">
            <w:pPr>
              <w:pStyle w:val="TableParagraph"/>
              <w:spacing w:line="276" w:lineRule="auto"/>
              <w:ind w:left="51" w:right="118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7070D0">
              <w:rPr>
                <w:rFonts w:ascii="Calibri" w:eastAsia="新細明體" w:hAnsi="Calibri" w:cs="Calibri"/>
                <w:sz w:val="24"/>
                <w:szCs w:val="24"/>
              </w:rPr>
              <w:t>業務單位</w:t>
            </w:r>
          </w:p>
        </w:tc>
      </w:tr>
      <w:tr w:rsidR="00B85450" w:rsidRPr="00AE0A97" w:rsidTr="00F0499C">
        <w:trPr>
          <w:trHeight w:val="1199"/>
        </w:trPr>
        <w:tc>
          <w:tcPr>
            <w:tcW w:w="852" w:type="dxa"/>
            <w:vMerge/>
            <w:shd w:val="clear" w:color="auto" w:fill="F2DBDB" w:themeFill="accent2" w:themeFillTint="33"/>
          </w:tcPr>
          <w:p w:rsidR="00B85450" w:rsidRPr="00AE0A97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450" w:rsidRPr="00AE0A97" w:rsidRDefault="00B85450" w:rsidP="00B85450">
            <w:pPr>
              <w:pStyle w:val="TableParagraph"/>
              <w:spacing w:line="276" w:lineRule="auto"/>
              <w:ind w:left="105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t>3.3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駁回</w:t>
            </w:r>
          </w:p>
        </w:tc>
        <w:tc>
          <w:tcPr>
            <w:tcW w:w="4537" w:type="dxa"/>
          </w:tcPr>
          <w:p w:rsidR="00B85450" w:rsidRPr="00AE0A97" w:rsidRDefault="00B85450" w:rsidP="00B85450">
            <w:pPr>
              <w:pStyle w:val="TableParagraph"/>
              <w:spacing w:before="39" w:line="276" w:lineRule="auto"/>
              <w:ind w:left="108" w:right="24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申請人逾期</w:t>
            </w:r>
            <w:proofErr w:type="gramStart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不</w:t>
            </w:r>
            <w:proofErr w:type="gramEnd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補正或不能補正者，得駁回申請。</w:t>
            </w:r>
          </w:p>
        </w:tc>
        <w:tc>
          <w:tcPr>
            <w:tcW w:w="850" w:type="dxa"/>
            <w:vMerge/>
          </w:tcPr>
          <w:p w:rsidR="00B85450" w:rsidRPr="00AE0A97" w:rsidRDefault="00B85450" w:rsidP="00B85450">
            <w:pPr>
              <w:pStyle w:val="TableParagraph"/>
              <w:spacing w:before="40" w:line="276" w:lineRule="auto"/>
              <w:ind w:right="168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450" w:rsidRPr="007070D0" w:rsidRDefault="00B85450" w:rsidP="00B85450">
            <w:pPr>
              <w:jc w:val="center"/>
              <w:rPr>
                <w:sz w:val="24"/>
                <w:szCs w:val="24"/>
              </w:rPr>
            </w:pPr>
            <w:r w:rsidRPr="007070D0">
              <w:rPr>
                <w:sz w:val="24"/>
                <w:szCs w:val="24"/>
              </w:rPr>
              <w:t>業務單位</w:t>
            </w:r>
          </w:p>
        </w:tc>
      </w:tr>
      <w:tr w:rsidR="00B85450" w:rsidRPr="00AE0A97" w:rsidTr="00F0499C">
        <w:trPr>
          <w:trHeight w:val="827"/>
        </w:trPr>
        <w:tc>
          <w:tcPr>
            <w:tcW w:w="852" w:type="dxa"/>
            <w:vMerge/>
            <w:shd w:val="clear" w:color="auto" w:fill="F2DBDB" w:themeFill="accent2" w:themeFillTint="33"/>
          </w:tcPr>
          <w:p w:rsidR="00B85450" w:rsidRPr="00AE0A97" w:rsidRDefault="00B85450" w:rsidP="00B85450">
            <w:pPr>
              <w:spacing w:line="276" w:lineRule="auto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B85450" w:rsidRPr="00AE0A97" w:rsidRDefault="00B85450" w:rsidP="00B85450">
            <w:pPr>
              <w:pStyle w:val="TableParagraph"/>
              <w:spacing w:line="276" w:lineRule="auto"/>
              <w:ind w:left="105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t>4.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通知審核結果</w:t>
            </w:r>
          </w:p>
        </w:tc>
        <w:tc>
          <w:tcPr>
            <w:tcW w:w="4537" w:type="dxa"/>
          </w:tcPr>
          <w:p w:rsidR="00B85450" w:rsidRPr="00AE0A97" w:rsidRDefault="00B85450" w:rsidP="00B85450">
            <w:pPr>
              <w:pStyle w:val="TableParagraph"/>
              <w:spacing w:line="276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z w:val="24"/>
                <w:szCs w:val="24"/>
              </w:rPr>
              <w:t>連同審核表，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函復申請人准駁結果。</w:t>
            </w:r>
          </w:p>
        </w:tc>
        <w:tc>
          <w:tcPr>
            <w:tcW w:w="850" w:type="dxa"/>
            <w:vMerge/>
          </w:tcPr>
          <w:p w:rsidR="00B85450" w:rsidRPr="00AE0A97" w:rsidRDefault="00B85450" w:rsidP="00B85450">
            <w:pPr>
              <w:spacing w:line="276" w:lineRule="auto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5450" w:rsidRPr="007070D0" w:rsidRDefault="00B85450" w:rsidP="00B85450">
            <w:pPr>
              <w:jc w:val="center"/>
              <w:rPr>
                <w:sz w:val="24"/>
                <w:szCs w:val="24"/>
              </w:rPr>
            </w:pPr>
            <w:r w:rsidRPr="007070D0">
              <w:rPr>
                <w:sz w:val="24"/>
                <w:szCs w:val="24"/>
              </w:rPr>
              <w:t>業務單位</w:t>
            </w:r>
          </w:p>
        </w:tc>
      </w:tr>
      <w:tr w:rsidR="00B85450" w:rsidRPr="00AE0A97" w:rsidTr="00130A8E">
        <w:trPr>
          <w:trHeight w:val="6909"/>
        </w:trPr>
        <w:tc>
          <w:tcPr>
            <w:tcW w:w="852" w:type="dxa"/>
            <w:vMerge w:val="restart"/>
            <w:shd w:val="clear" w:color="auto" w:fill="EAF1DD" w:themeFill="accent3" w:themeFillTint="33"/>
          </w:tcPr>
          <w:p w:rsidR="00B85450" w:rsidRPr="00AE0A97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應用檔案階段</w:t>
            </w: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Pr="00AE0A97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應用檔案階段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B85450" w:rsidRPr="00AE0A97" w:rsidRDefault="00B85450" w:rsidP="00B85450">
            <w:pPr>
              <w:pStyle w:val="TableParagraph"/>
              <w:spacing w:before="43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5.</w:t>
            </w:r>
          </w:p>
          <w:p w:rsidR="00B85450" w:rsidRPr="00AE0A97" w:rsidRDefault="00B85450" w:rsidP="00B85450">
            <w:pPr>
              <w:pStyle w:val="TableParagraph"/>
              <w:spacing w:before="43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準備</w:t>
            </w:r>
          </w:p>
          <w:p w:rsidR="00B85450" w:rsidRPr="00AE0A97" w:rsidRDefault="00B85450" w:rsidP="00B85450">
            <w:pPr>
              <w:pStyle w:val="TableParagraph"/>
              <w:spacing w:before="43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檔案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B85450" w:rsidRPr="00AE0A97" w:rsidRDefault="00B85450" w:rsidP="00B85450">
            <w:pPr>
              <w:pStyle w:val="TableParagraph"/>
              <w:spacing w:line="276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壹、備妥檔案：</w:t>
            </w:r>
          </w:p>
          <w:p w:rsidR="00B85450" w:rsidRPr="00AE0A97" w:rsidRDefault="00B85450" w:rsidP="00B85450">
            <w:pPr>
              <w:pStyle w:val="TableParagraph"/>
              <w:spacing w:before="35" w:line="276" w:lineRule="auto"/>
              <w:ind w:left="585" w:right="100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申請案件經核准者，業務單位應就核准應用項目於約定日期前備妥檔案。</w:t>
            </w:r>
          </w:p>
          <w:p w:rsidR="00B85450" w:rsidRPr="00AE0A97" w:rsidRDefault="00B85450" w:rsidP="00B85450">
            <w:pPr>
              <w:pStyle w:val="TableParagraph"/>
              <w:spacing w:line="276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貳、限制應用：</w:t>
            </w:r>
          </w:p>
          <w:p w:rsidR="00B85450" w:rsidRPr="00AE0A97" w:rsidRDefault="00B85450" w:rsidP="00B85450">
            <w:pPr>
              <w:pStyle w:val="TableParagraph"/>
              <w:spacing w:before="40" w:line="276" w:lineRule="auto"/>
              <w:ind w:left="588" w:right="94" w:firstLine="25"/>
              <w:jc w:val="both"/>
              <w:rPr>
                <w:rFonts w:ascii="Calibri" w:eastAsia="新細明體" w:hAnsi="Calibri" w:cs="Calibri"/>
                <w:spacing w:val="-1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8"/>
                <w:sz w:val="24"/>
                <w:szCs w:val="24"/>
              </w:rPr>
              <w:t>核准應用之檔案如僅其中一部</w:t>
            </w:r>
            <w:r w:rsidRPr="00AE0A97">
              <w:rPr>
                <w:rFonts w:ascii="Calibri" w:eastAsia="新細明體" w:hAnsi="Calibri" w:cs="Calibri"/>
                <w:spacing w:val="32"/>
                <w:sz w:val="24"/>
                <w:szCs w:val="24"/>
              </w:rPr>
              <w:t>分有應限制公開或提供之情</w:t>
            </w:r>
            <w:r w:rsidRPr="00AE0A97">
              <w:rPr>
                <w:rFonts w:ascii="Calibri" w:eastAsia="新細明體" w:hAnsi="Calibri" w:cs="Calibri"/>
                <w:spacing w:val="-13"/>
                <w:sz w:val="24"/>
                <w:szCs w:val="24"/>
              </w:rPr>
              <w:t>形，應</w:t>
            </w:r>
            <w:proofErr w:type="gramStart"/>
            <w:r w:rsidRPr="00AE0A97">
              <w:rPr>
                <w:rFonts w:ascii="Calibri" w:eastAsia="新細明體" w:hAnsi="Calibri" w:cs="Calibri"/>
                <w:spacing w:val="-13"/>
                <w:sz w:val="24"/>
                <w:szCs w:val="24"/>
              </w:rPr>
              <w:t>採</w:t>
            </w:r>
            <w:proofErr w:type="gramEnd"/>
            <w:r w:rsidRPr="00AE0A97">
              <w:rPr>
                <w:rFonts w:ascii="Calibri" w:eastAsia="新細明體" w:hAnsi="Calibri" w:cs="Calibri"/>
                <w:spacing w:val="-13"/>
                <w:sz w:val="24"/>
                <w:szCs w:val="24"/>
              </w:rPr>
              <w:t>「分離原則」，去除不</w:t>
            </w:r>
            <w:r w:rsidRPr="00AE0A97">
              <w:rPr>
                <w:rFonts w:ascii="Calibri" w:eastAsia="新細明體" w:hAnsi="Calibri" w:cs="Calibri"/>
                <w:spacing w:val="8"/>
                <w:sz w:val="24"/>
                <w:szCs w:val="24"/>
              </w:rPr>
              <w:t>得公開部分，就其他部分公開或提供之，在不影響資料判讀</w:t>
            </w:r>
            <w:r w:rsidRPr="00AE0A97">
              <w:rPr>
                <w:rFonts w:ascii="Calibri" w:eastAsia="新細明體" w:hAnsi="Calibri" w:cs="Calibri"/>
                <w:spacing w:val="-1"/>
                <w:sz w:val="24"/>
                <w:szCs w:val="24"/>
              </w:rPr>
              <w:t>原則下，得以下列方式處理：</w:t>
            </w:r>
          </w:p>
          <w:p w:rsidR="00B85450" w:rsidRPr="00AE0A97" w:rsidRDefault="00B85450" w:rsidP="00B85450">
            <w:pPr>
              <w:pStyle w:val="TableParagraph"/>
              <w:spacing w:before="40" w:line="276" w:lineRule="auto"/>
              <w:ind w:left="1061" w:right="94" w:hanging="495"/>
              <w:jc w:val="both"/>
              <w:rPr>
                <w:rFonts w:ascii="Calibri" w:eastAsia="新細明體" w:hAnsi="Calibri" w:cs="Calibri"/>
                <w:spacing w:val="-3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一、檔案</w:t>
            </w:r>
            <w:proofErr w:type="gramStart"/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可拆卷者</w:t>
            </w:r>
            <w:proofErr w:type="gramEnd"/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，將不宜公開</w:t>
            </w:r>
            <w:r w:rsidRPr="00AE0A97">
              <w:rPr>
                <w:rFonts w:ascii="Calibri" w:eastAsia="新細明體" w:hAnsi="Calibri" w:cs="Calibri"/>
                <w:spacing w:val="-3"/>
                <w:sz w:val="24"/>
                <w:szCs w:val="24"/>
              </w:rPr>
              <w:t>之部分抽離後提供應用。</w:t>
            </w:r>
          </w:p>
          <w:p w:rsidR="00B85450" w:rsidRPr="00AE0A97" w:rsidRDefault="00B85450" w:rsidP="00B85450">
            <w:pPr>
              <w:pStyle w:val="TableParagraph"/>
              <w:spacing w:before="40" w:line="276" w:lineRule="auto"/>
              <w:ind w:left="1061" w:right="94" w:hanging="495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二、檔案</w:t>
            </w:r>
            <w:proofErr w:type="gramStart"/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不可拆卷者</w:t>
            </w:r>
            <w:proofErr w:type="gramEnd"/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，將不宜公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開之部分適當隱藏或遮蓋後影印提供應用。</w:t>
            </w:r>
          </w:p>
          <w:p w:rsidR="00B85450" w:rsidRPr="00AE0A97" w:rsidRDefault="00B85450" w:rsidP="00B85450">
            <w:pPr>
              <w:pStyle w:val="TableParagraph"/>
              <w:spacing w:before="40" w:line="276" w:lineRule="auto"/>
              <w:ind w:left="1061" w:right="94" w:hanging="495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三、業務單位應將檔案部分抽離</w:t>
            </w:r>
            <w:r>
              <w:rPr>
                <w:rFonts w:ascii="Calibri" w:eastAsia="新細明體" w:hAnsi="Calibri" w:cs="Calibri"/>
                <w:spacing w:val="-13"/>
                <w:sz w:val="24"/>
                <w:szCs w:val="24"/>
              </w:rPr>
              <w:t>或遮蓋情形註記於</w:t>
            </w:r>
            <w:r w:rsidRPr="00AE0A97">
              <w:rPr>
                <w:rFonts w:ascii="Calibri" w:eastAsia="新細明體" w:hAnsi="Calibri" w:cs="Calibri"/>
                <w:spacing w:val="4"/>
                <w:sz w:val="24"/>
                <w:szCs w:val="24"/>
              </w:rPr>
              <w:t>簽收單</w:t>
            </w:r>
            <w:r w:rsidRPr="00AE0A97">
              <w:rPr>
                <w:rFonts w:ascii="Calibri" w:eastAsia="新細明體" w:hAnsi="Calibri" w:cs="Calibri"/>
                <w:spacing w:val="4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/>
                <w:spacing w:val="4"/>
                <w:sz w:val="24"/>
                <w:szCs w:val="24"/>
              </w:rPr>
              <w:t>表三</w:t>
            </w:r>
            <w:r>
              <w:rPr>
                <w:rFonts w:ascii="Calibri" w:eastAsia="新細明體" w:hAnsi="Calibri" w:cs="Calibri"/>
                <w:spacing w:val="4"/>
                <w:sz w:val="24"/>
                <w:szCs w:val="24"/>
              </w:rPr>
              <w:t>)</w:t>
            </w:r>
            <w:r w:rsidRPr="00AE0A97">
              <w:rPr>
                <w:rFonts w:ascii="Calibri" w:eastAsia="新細明體" w:hAnsi="Calibri" w:cs="Calibri"/>
                <w:spacing w:val="-3"/>
                <w:sz w:val="24"/>
                <w:szCs w:val="24"/>
              </w:rPr>
              <w:t>備註欄告知申請人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抽離或遮掩原因。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85450" w:rsidRPr="00AE0A97" w:rsidRDefault="00B85450" w:rsidP="00B85450">
            <w:pPr>
              <w:pStyle w:val="TableParagraph"/>
              <w:spacing w:before="43" w:line="276" w:lineRule="auto"/>
              <w:ind w:right="16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約定日前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5450" w:rsidRPr="007070D0" w:rsidRDefault="00B85450" w:rsidP="00B85450">
            <w:pPr>
              <w:jc w:val="center"/>
              <w:rPr>
                <w:sz w:val="24"/>
                <w:szCs w:val="24"/>
              </w:rPr>
            </w:pPr>
            <w:r w:rsidRPr="007070D0">
              <w:rPr>
                <w:sz w:val="24"/>
                <w:szCs w:val="24"/>
              </w:rPr>
              <w:t>業務單位</w:t>
            </w:r>
          </w:p>
        </w:tc>
      </w:tr>
      <w:tr w:rsidR="00B85450" w:rsidRPr="00AE0A97" w:rsidTr="004813C2">
        <w:trPr>
          <w:trHeight w:val="910"/>
        </w:trPr>
        <w:tc>
          <w:tcPr>
            <w:tcW w:w="852" w:type="dxa"/>
            <w:vMerge/>
            <w:shd w:val="clear" w:color="auto" w:fill="EAF1DD" w:themeFill="accent3" w:themeFillTint="33"/>
          </w:tcPr>
          <w:p w:rsidR="00B85450" w:rsidRPr="00AE0A97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</w:tcBorders>
          </w:tcPr>
          <w:p w:rsidR="00B85450" w:rsidRPr="00AE0A97" w:rsidRDefault="00B85450" w:rsidP="00B85450">
            <w:pPr>
              <w:pStyle w:val="TableParagraph"/>
              <w:spacing w:line="276" w:lineRule="auto"/>
              <w:ind w:left="105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6.</w:t>
            </w:r>
          </w:p>
          <w:p w:rsidR="00B85450" w:rsidRDefault="00B85450" w:rsidP="00B85450">
            <w:pPr>
              <w:pStyle w:val="TableParagraph"/>
              <w:spacing w:before="43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閱覽、抄錄或複製檔案</w:t>
            </w:r>
          </w:p>
          <w:p w:rsidR="00B85450" w:rsidRPr="00AE0A97" w:rsidRDefault="00B85450" w:rsidP="00B85450">
            <w:pPr>
              <w:pStyle w:val="TableParagraph"/>
              <w:spacing w:before="40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B85450" w:rsidRPr="00AE0A97" w:rsidRDefault="00B85450" w:rsidP="00B85450">
            <w:pPr>
              <w:pStyle w:val="TableParagraph"/>
              <w:spacing w:line="276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壹、申請人配合事項：</w:t>
            </w:r>
          </w:p>
          <w:p w:rsidR="00B85450" w:rsidRPr="00784590" w:rsidRDefault="00B85450" w:rsidP="00B85450">
            <w:pPr>
              <w:pStyle w:val="TableParagraph"/>
              <w:spacing w:before="36" w:line="276" w:lineRule="auto"/>
              <w:ind w:left="1061" w:right="17" w:hanging="474"/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</w:pPr>
            <w:r w:rsidRPr="00784590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一、於行前二</w:t>
            </w:r>
            <w:proofErr w:type="gramStart"/>
            <w:r w:rsidRPr="00784590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個</w:t>
            </w:r>
            <w:proofErr w:type="gramEnd"/>
            <w:r w:rsidRPr="00784590">
              <w:rPr>
                <w:rFonts w:ascii="Calibri" w:eastAsia="新細明體" w:hAnsi="Calibri" w:cs="Calibri"/>
                <w:color w:val="000000" w:themeColor="text1"/>
                <w:sz w:val="24"/>
                <w:szCs w:val="24"/>
              </w:rPr>
              <w:t>工作日前與業務單位承辦人連絡。</w:t>
            </w:r>
          </w:p>
          <w:p w:rsidR="00B85450" w:rsidRPr="00AE0A97" w:rsidRDefault="00B85450" w:rsidP="00B85450">
            <w:pPr>
              <w:pStyle w:val="TableParagraph"/>
              <w:spacing w:before="36" w:line="276" w:lineRule="auto"/>
              <w:ind w:left="1061" w:right="17" w:hanging="474"/>
              <w:rPr>
                <w:rFonts w:ascii="Calibri" w:eastAsia="新細明體" w:hAnsi="Calibri" w:cs="Calibri"/>
                <w:sz w:val="24"/>
                <w:szCs w:val="24"/>
              </w:rPr>
            </w:pPr>
            <w:r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二、申請人至本局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指定</w:t>
            </w: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處所應用檔案時，應出示備</w:t>
            </w:r>
            <w:r w:rsidRPr="00AE0A97">
              <w:rPr>
                <w:rFonts w:ascii="Calibri" w:eastAsia="新細明體" w:hAnsi="Calibri" w:cs="Calibri"/>
                <w:spacing w:val="-5"/>
                <w:sz w:val="24"/>
                <w:szCs w:val="24"/>
              </w:rPr>
              <w:t>有本人照片之身分證明</w:t>
            </w:r>
            <w:proofErr w:type="gramStart"/>
            <w:r w:rsidRPr="00AE0A97">
              <w:rPr>
                <w:rFonts w:ascii="Calibri" w:eastAsia="新細明體" w:hAnsi="Calibri" w:cs="Calibri"/>
                <w:spacing w:val="-5"/>
                <w:sz w:val="24"/>
                <w:szCs w:val="24"/>
              </w:rPr>
              <w:t>文件</w:t>
            </w:r>
            <w:r>
              <w:rPr>
                <w:rFonts w:ascii="Calibri" w:eastAsia="新細明體" w:hAnsi="Calibri" w:cs="Calibri"/>
                <w:spacing w:val="-20"/>
                <w:sz w:val="24"/>
                <w:szCs w:val="24"/>
              </w:rPr>
              <w:t>及准駁回</w:t>
            </w:r>
            <w:proofErr w:type="gramEnd"/>
            <w:r>
              <w:rPr>
                <w:rFonts w:ascii="Calibri" w:eastAsia="新細明體" w:hAnsi="Calibri" w:cs="Calibri"/>
                <w:spacing w:val="-20"/>
                <w:sz w:val="24"/>
                <w:szCs w:val="24"/>
              </w:rPr>
              <w:t>覆函</w:t>
            </w:r>
            <w:r w:rsidRPr="00AE0A97">
              <w:rPr>
                <w:rFonts w:ascii="Calibri" w:eastAsia="新細明體" w:hAnsi="Calibri" w:cs="Calibri"/>
                <w:spacing w:val="-3"/>
                <w:sz w:val="24"/>
                <w:szCs w:val="24"/>
              </w:rPr>
              <w:t>（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表一</w:t>
            </w:r>
            <w:r w:rsidRPr="00AE0A97">
              <w:rPr>
                <w:rFonts w:ascii="Calibri" w:eastAsia="新細明體" w:hAnsi="Calibri" w:cs="Calibri"/>
                <w:spacing w:val="-142"/>
                <w:sz w:val="24"/>
                <w:szCs w:val="24"/>
              </w:rPr>
              <w:t>）</w:t>
            </w:r>
            <w:r w:rsidRPr="00AE0A97">
              <w:rPr>
                <w:rFonts w:ascii="Calibri" w:eastAsia="新細明體" w:hAnsi="Calibri" w:cs="Calibri"/>
                <w:spacing w:val="-16"/>
                <w:sz w:val="24"/>
                <w:szCs w:val="24"/>
              </w:rPr>
              <w:t>、</w:t>
            </w:r>
            <w:r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審核表</w:t>
            </w:r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表二</w:t>
            </w:r>
            <w:proofErr w:type="gramStart"/>
            <w:r w:rsidRPr="00AE0A97">
              <w:rPr>
                <w:rFonts w:ascii="Calibri" w:eastAsia="新細明體" w:hAnsi="Calibri" w:cs="Calibri"/>
                <w:spacing w:val="-142"/>
                <w:sz w:val="24"/>
                <w:szCs w:val="24"/>
              </w:rPr>
              <w:t>）</w:t>
            </w:r>
            <w:proofErr w:type="gramEnd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。</w:t>
            </w:r>
          </w:p>
          <w:p w:rsidR="00B85450" w:rsidRDefault="00B85450" w:rsidP="00B85450">
            <w:pPr>
              <w:pStyle w:val="TableParagraph"/>
              <w:spacing w:before="36" w:line="276" w:lineRule="auto"/>
              <w:ind w:left="1061" w:right="17" w:hanging="474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三、收受檔案時，於「簽收單」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表三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)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簽名。</w:t>
            </w:r>
          </w:p>
          <w:p w:rsidR="00B85450" w:rsidRPr="00AE0A97" w:rsidRDefault="00B85450" w:rsidP="00B85450">
            <w:pPr>
              <w:pStyle w:val="TableParagraph"/>
              <w:spacing w:before="36" w:line="276" w:lineRule="auto"/>
              <w:ind w:left="1061" w:right="17" w:hanging="474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85450" w:rsidRPr="00AE0A97" w:rsidRDefault="00B85450" w:rsidP="00B85450">
            <w:pPr>
              <w:pStyle w:val="TableParagraph"/>
              <w:spacing w:before="43" w:line="276" w:lineRule="auto"/>
              <w:ind w:right="16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約定日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85450" w:rsidRPr="007070D0" w:rsidRDefault="00B85450" w:rsidP="00B85450">
            <w:pPr>
              <w:pStyle w:val="TableParagraph"/>
              <w:spacing w:line="276" w:lineRule="auto"/>
              <w:ind w:left="51" w:right="118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7070D0">
              <w:rPr>
                <w:rFonts w:ascii="Calibri" w:eastAsia="新細明體" w:hAnsi="Calibri" w:cs="Calibri"/>
                <w:sz w:val="24"/>
                <w:szCs w:val="24"/>
              </w:rPr>
              <w:t>業務單位</w:t>
            </w:r>
          </w:p>
        </w:tc>
        <w:bookmarkStart w:id="0" w:name="_GoBack"/>
        <w:bookmarkEnd w:id="0"/>
      </w:tr>
      <w:tr w:rsidR="00B85450" w:rsidRPr="00AE0A97" w:rsidTr="009B14A9">
        <w:trPr>
          <w:trHeight w:val="4143"/>
        </w:trPr>
        <w:tc>
          <w:tcPr>
            <w:tcW w:w="852" w:type="dxa"/>
            <w:vMerge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:rsidR="00B85450" w:rsidRPr="00AE0A97" w:rsidRDefault="00B85450" w:rsidP="00B85450">
            <w:pPr>
              <w:pStyle w:val="TableParagraph"/>
              <w:spacing w:before="143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bottom w:val="single" w:sz="4" w:space="0" w:color="000000"/>
            </w:tcBorders>
          </w:tcPr>
          <w:p w:rsidR="00B85450" w:rsidRPr="00AE0A97" w:rsidRDefault="00B85450" w:rsidP="00B85450">
            <w:pPr>
              <w:pStyle w:val="TableParagraph"/>
              <w:spacing w:before="40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000000"/>
            </w:tcBorders>
          </w:tcPr>
          <w:p w:rsidR="00B85450" w:rsidRPr="00AE0A97" w:rsidRDefault="00B85450" w:rsidP="00B85450">
            <w:pPr>
              <w:pStyle w:val="TableParagraph"/>
              <w:spacing w:line="276" w:lineRule="auto"/>
              <w:ind w:left="10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貳、承辦人責任：</w:t>
            </w:r>
          </w:p>
          <w:p w:rsidR="00B85450" w:rsidRPr="00AE0A97" w:rsidRDefault="00B85450" w:rsidP="00B85450">
            <w:pPr>
              <w:pStyle w:val="TableParagraph"/>
              <w:spacing w:before="40" w:line="276" w:lineRule="auto"/>
              <w:ind w:left="1061" w:right="133" w:hanging="474"/>
              <w:jc w:val="both"/>
              <w:rPr>
                <w:rFonts w:ascii="Calibri" w:eastAsia="新細明體" w:hAnsi="Calibri" w:cs="Calibri"/>
                <w:spacing w:val="-25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一、應負責檔案之提供、收回清</w:t>
            </w: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點及安全維護等事宜；申請</w:t>
            </w:r>
            <w:r w:rsidRPr="00AE0A97">
              <w:rPr>
                <w:rFonts w:ascii="Calibri" w:eastAsia="新細明體" w:hAnsi="Calibri" w:cs="Calibri"/>
                <w:spacing w:val="-13"/>
                <w:sz w:val="24"/>
                <w:szCs w:val="24"/>
              </w:rPr>
              <w:t>人進行檔案應用時，應陪同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為之，並請申請人遵守</w:t>
            </w:r>
            <w:hyperlink r:id="rId15" w:history="1">
              <w:r w:rsidRPr="000A0850">
                <w:rPr>
                  <w:rStyle w:val="a9"/>
                  <w:rFonts w:ascii="Calibri" w:eastAsia="新細明體" w:hAnsi="Calibri" w:cs="Calibri"/>
                  <w:spacing w:val="-11"/>
                  <w:sz w:val="24"/>
                  <w:szCs w:val="24"/>
                </w:rPr>
                <w:t>「</w:t>
              </w:r>
              <w:proofErr w:type="gramStart"/>
              <w:r w:rsidRPr="000A0850">
                <w:rPr>
                  <w:rStyle w:val="a9"/>
                  <w:rFonts w:ascii="Calibri" w:eastAsia="新細明體" w:hAnsi="Calibri" w:cs="Calibri"/>
                  <w:sz w:val="24"/>
                  <w:szCs w:val="24"/>
                  <w:shd w:val="clear" w:color="auto" w:fill="FFFFFF"/>
                </w:rPr>
                <w:t>臺</w:t>
              </w:r>
              <w:proofErr w:type="gramEnd"/>
              <w:r w:rsidRPr="000A0850">
                <w:rPr>
                  <w:rStyle w:val="a9"/>
                  <w:rFonts w:ascii="Calibri" w:eastAsia="新細明體" w:hAnsi="Calibri" w:cs="Calibri"/>
                  <w:sz w:val="24"/>
                  <w:szCs w:val="24"/>
                  <w:shd w:val="clear" w:color="auto" w:fill="FFFFFF"/>
                </w:rPr>
                <w:t>東縣政府申請檔案閱覽抄錄複製注意事項</w:t>
              </w:r>
              <w:r w:rsidRPr="000A0850">
                <w:rPr>
                  <w:rStyle w:val="a9"/>
                  <w:rFonts w:ascii="Calibri" w:eastAsia="新細明體" w:hAnsi="Calibri" w:cs="Calibri"/>
                  <w:spacing w:val="-25"/>
                  <w:sz w:val="24"/>
                  <w:szCs w:val="24"/>
                </w:rPr>
                <w:t>」第九點規定</w:t>
              </w:r>
            </w:hyperlink>
            <w:r w:rsidRPr="00AE0A97">
              <w:rPr>
                <w:rFonts w:ascii="Calibri" w:eastAsia="新細明體" w:hAnsi="Calibri" w:cs="Calibri"/>
                <w:spacing w:val="-25"/>
                <w:sz w:val="24"/>
                <w:szCs w:val="24"/>
              </w:rPr>
              <w:t>。</w:t>
            </w:r>
          </w:p>
          <w:p w:rsidR="00B85450" w:rsidRPr="00AE0A97" w:rsidRDefault="00B85450" w:rsidP="00B85450">
            <w:pPr>
              <w:pStyle w:val="TableParagraph"/>
              <w:spacing w:before="40" w:line="276" w:lineRule="auto"/>
              <w:ind w:left="1061" w:right="133" w:hanging="474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二、申請人違反規定者，得停止</w:t>
            </w: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其檔案應用行為；涉及刑事</w:t>
            </w:r>
            <w:r w:rsidRPr="00AE0A97">
              <w:rPr>
                <w:rFonts w:ascii="Calibri" w:eastAsia="新細明體" w:hAnsi="Calibri" w:cs="Calibri"/>
                <w:spacing w:val="17"/>
                <w:sz w:val="24"/>
                <w:szCs w:val="24"/>
              </w:rPr>
              <w:t>責任者，移送檢察機關偵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辦。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B85450" w:rsidRPr="00AE0A97" w:rsidRDefault="00B85450" w:rsidP="00B85450">
            <w:pPr>
              <w:pStyle w:val="TableParagraph"/>
              <w:spacing w:before="37" w:line="276" w:lineRule="auto"/>
              <w:ind w:right="16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約定日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B85450" w:rsidRPr="007070D0" w:rsidRDefault="00B85450" w:rsidP="00B85450">
            <w:pPr>
              <w:pStyle w:val="TableParagraph"/>
              <w:spacing w:line="276" w:lineRule="auto"/>
              <w:ind w:left="51" w:right="118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7070D0">
              <w:rPr>
                <w:rFonts w:ascii="Calibri" w:eastAsia="新細明體" w:hAnsi="Calibri" w:cs="Calibri"/>
                <w:sz w:val="24"/>
                <w:szCs w:val="24"/>
              </w:rPr>
              <w:t>業務單位</w:t>
            </w:r>
          </w:p>
        </w:tc>
      </w:tr>
      <w:tr w:rsidR="00B85450" w:rsidRPr="00AE0A97" w:rsidTr="003C458B">
        <w:trPr>
          <w:trHeight w:val="7119"/>
        </w:trPr>
        <w:tc>
          <w:tcPr>
            <w:tcW w:w="852" w:type="dxa"/>
            <w:tcBorders>
              <w:bottom w:val="nil"/>
            </w:tcBorders>
            <w:shd w:val="clear" w:color="auto" w:fill="FDE9D9" w:themeFill="accent6" w:themeFillTint="33"/>
          </w:tcPr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</w:rPr>
              <w:lastRenderedPageBreak/>
              <w:br w:type="page"/>
            </w:r>
            <w:proofErr w:type="gramStart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還卷歸檔</w:t>
            </w:r>
            <w:proofErr w:type="gramEnd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階段</w:t>
            </w: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Pr="00AE0A97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proofErr w:type="gramStart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還卷歸檔</w:t>
            </w:r>
            <w:proofErr w:type="gramEnd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階段</w:t>
            </w:r>
          </w:p>
        </w:tc>
        <w:tc>
          <w:tcPr>
            <w:tcW w:w="1133" w:type="dxa"/>
          </w:tcPr>
          <w:p w:rsidR="00B85450" w:rsidRPr="00AE0A97" w:rsidRDefault="00B85450" w:rsidP="00B85450">
            <w:pPr>
              <w:pStyle w:val="TableParagraph"/>
              <w:spacing w:before="44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7.</w:t>
            </w:r>
          </w:p>
          <w:p w:rsidR="00B85450" w:rsidRPr="00AE0A97" w:rsidRDefault="00B85450" w:rsidP="00B85450">
            <w:pPr>
              <w:pStyle w:val="TableParagraph"/>
              <w:spacing w:before="44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繳費</w:t>
            </w:r>
          </w:p>
          <w:p w:rsidR="00B85450" w:rsidRPr="00AE0A97" w:rsidRDefault="00B85450" w:rsidP="00B85450">
            <w:pPr>
              <w:pStyle w:val="TableParagraph"/>
              <w:spacing w:before="44" w:line="276" w:lineRule="auto"/>
              <w:ind w:left="105" w:right="173"/>
              <w:rPr>
                <w:rFonts w:ascii="Calibri" w:eastAsia="新細明體" w:hAnsi="Calibri" w:cs="Calibri"/>
                <w:sz w:val="24"/>
                <w:szCs w:val="24"/>
              </w:rPr>
            </w:pPr>
            <w:proofErr w:type="gramStart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還卷</w:t>
            </w:r>
            <w:proofErr w:type="gramEnd"/>
          </w:p>
        </w:tc>
        <w:tc>
          <w:tcPr>
            <w:tcW w:w="4537" w:type="dxa"/>
          </w:tcPr>
          <w:p w:rsidR="00B85450" w:rsidRPr="00AE0A97" w:rsidRDefault="00B85450" w:rsidP="00B85450">
            <w:pPr>
              <w:pStyle w:val="TableParagraph"/>
              <w:spacing w:before="44" w:line="276" w:lineRule="auto"/>
              <w:ind w:left="667" w:right="96" w:hanging="560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壹、繳費：應依「</w:t>
            </w:r>
            <w:proofErr w:type="gramStart"/>
            <w:r w:rsidRPr="006048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6048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東縣政府及所屬機關提供政府資訊收費標準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」計費。</w:t>
            </w:r>
          </w:p>
          <w:p w:rsidR="00B85450" w:rsidRPr="00AE0A97" w:rsidRDefault="00B85450" w:rsidP="00B85450">
            <w:pPr>
              <w:pStyle w:val="TableParagraph"/>
              <w:spacing w:line="276" w:lineRule="auto"/>
              <w:ind w:left="660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一、現場應用檔案：</w:t>
            </w:r>
          </w:p>
          <w:p w:rsidR="00B85450" w:rsidRPr="00116408" w:rsidRDefault="00B85450" w:rsidP="00B85450">
            <w:pPr>
              <w:pStyle w:val="TableParagraph"/>
              <w:spacing w:before="39" w:line="276" w:lineRule="auto"/>
              <w:ind w:left="1439" w:right="94" w:hanging="731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（一）現金繳費：</w:t>
            </w:r>
            <w:r w:rsidRPr="00116408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業務單位會</w:t>
            </w:r>
            <w:r w:rsidRPr="00116408">
              <w:rPr>
                <w:rFonts w:ascii="Calibri" w:eastAsia="新細明體" w:hAnsi="Calibri" w:cs="Calibri"/>
                <w:spacing w:val="36"/>
                <w:sz w:val="24"/>
                <w:szCs w:val="24"/>
              </w:rPr>
              <w:t>檔案室開立繳費單，</w:t>
            </w:r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請</w:t>
            </w:r>
            <w:proofErr w:type="gramStart"/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申請人至代收</w:t>
            </w:r>
            <w:proofErr w:type="gramEnd"/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稅款處繳納費用；繳納費用後，代收稅款處應開立收據交付申請人。</w:t>
            </w:r>
          </w:p>
          <w:p w:rsidR="00B85450" w:rsidRPr="00116408" w:rsidRDefault="00B85450" w:rsidP="00B85450">
            <w:pPr>
              <w:pStyle w:val="TableParagraph"/>
              <w:spacing w:before="6" w:line="276" w:lineRule="auto"/>
              <w:ind w:left="1467" w:right="95" w:hanging="759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116408">
              <w:rPr>
                <w:rFonts w:ascii="Calibri" w:eastAsia="新細明體" w:hAnsi="Calibri" w:cs="Calibri"/>
                <w:spacing w:val="7"/>
                <w:sz w:val="24"/>
                <w:szCs w:val="24"/>
              </w:rPr>
              <w:t>（</w:t>
            </w:r>
            <w:r w:rsidRPr="00116408">
              <w:rPr>
                <w:rFonts w:ascii="Calibri" w:eastAsia="新細明體" w:hAnsi="Calibri" w:cs="Calibri"/>
                <w:spacing w:val="4"/>
                <w:sz w:val="24"/>
                <w:szCs w:val="24"/>
              </w:rPr>
              <w:t>二</w:t>
            </w:r>
            <w:r w:rsidRPr="00116408">
              <w:rPr>
                <w:rFonts w:ascii="Calibri" w:eastAsia="新細明體" w:hAnsi="Calibri" w:cs="Calibri"/>
                <w:spacing w:val="7"/>
                <w:sz w:val="24"/>
                <w:szCs w:val="24"/>
              </w:rPr>
              <w:t>）</w:t>
            </w:r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確認費用已繳納，即可將檔案複製品交付申請人。</w:t>
            </w:r>
          </w:p>
          <w:p w:rsidR="00574419" w:rsidRPr="00116408" w:rsidRDefault="00574419" w:rsidP="00B85450">
            <w:pPr>
              <w:pStyle w:val="TableParagraph"/>
              <w:spacing w:before="6" w:line="276" w:lineRule="auto"/>
              <w:ind w:left="1467" w:right="95" w:hanging="759"/>
              <w:jc w:val="both"/>
              <w:rPr>
                <w:rFonts w:ascii="Calibri" w:eastAsia="新細明體" w:hAnsi="Calibri" w:cs="Calibri"/>
                <w:spacing w:val="2"/>
                <w:sz w:val="24"/>
                <w:szCs w:val="24"/>
              </w:rPr>
            </w:pPr>
          </w:p>
          <w:p w:rsidR="00B85450" w:rsidRPr="00116408" w:rsidRDefault="00B85450" w:rsidP="00B85450">
            <w:pPr>
              <w:pStyle w:val="TableParagraph"/>
              <w:spacing w:line="276" w:lineRule="auto"/>
              <w:ind w:left="660"/>
              <w:rPr>
                <w:rFonts w:ascii="Calibri" w:eastAsia="新細明體" w:hAnsi="Calibri" w:cs="Calibri"/>
                <w:sz w:val="24"/>
                <w:szCs w:val="24"/>
              </w:rPr>
            </w:pPr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二、申請人申請郵寄複製品：</w:t>
            </w:r>
          </w:p>
          <w:p w:rsidR="00B85450" w:rsidRPr="00116408" w:rsidRDefault="00B85450" w:rsidP="00B85450">
            <w:pPr>
              <w:pStyle w:val="TableParagraph"/>
              <w:spacing w:before="41" w:line="276" w:lineRule="auto"/>
              <w:ind w:left="1467" w:right="70" w:hanging="759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（一）</w:t>
            </w:r>
            <w:r w:rsidRPr="00116408">
              <w:rPr>
                <w:rFonts w:ascii="Calibri" w:eastAsia="新細明體" w:hAnsi="Calibri" w:cs="Calibri"/>
                <w:spacing w:val="7"/>
                <w:sz w:val="24"/>
                <w:szCs w:val="24"/>
              </w:rPr>
              <w:t>委託</w:t>
            </w:r>
            <w:r w:rsidRPr="00116408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業務人員代為繳費：申請人於接到准駁回覆函七日內將費用以匯票寄至本局後，委託業務人員代繳。</w:t>
            </w:r>
          </w:p>
          <w:p w:rsidR="00B85450" w:rsidRPr="00116408" w:rsidRDefault="00B85450" w:rsidP="00B85450">
            <w:pPr>
              <w:pStyle w:val="TableParagraph"/>
              <w:spacing w:line="276" w:lineRule="auto"/>
              <w:ind w:left="1427" w:hanging="710"/>
              <w:rPr>
                <w:rFonts w:ascii="Calibri" w:eastAsia="新細明體" w:hAnsi="Calibri" w:cs="Calibri"/>
                <w:sz w:val="24"/>
                <w:szCs w:val="24"/>
              </w:rPr>
            </w:pPr>
            <w:r w:rsidRPr="00116408">
              <w:rPr>
                <w:rFonts w:ascii="Calibri" w:eastAsia="新細明體" w:hAnsi="Calibri" w:cs="Calibri"/>
                <w:sz w:val="24"/>
                <w:szCs w:val="24"/>
              </w:rPr>
              <w:t>（二）費用繳納完畢，業務人員將繳費收據及複製品寄予申請人。</w:t>
            </w:r>
          </w:p>
          <w:p w:rsidR="00574419" w:rsidRDefault="00574419" w:rsidP="00B85450">
            <w:pPr>
              <w:pStyle w:val="TableParagraph"/>
              <w:spacing w:line="276" w:lineRule="auto"/>
              <w:ind w:left="1427" w:hanging="710"/>
              <w:rPr>
                <w:rFonts w:ascii="Calibri" w:eastAsia="新細明體" w:hAnsi="Calibri" w:cs="Calibri"/>
                <w:sz w:val="24"/>
                <w:szCs w:val="24"/>
              </w:rPr>
            </w:pPr>
          </w:p>
          <w:p w:rsidR="00B85450" w:rsidRDefault="00B85450" w:rsidP="00B85450">
            <w:pPr>
              <w:pStyle w:val="TableParagraph"/>
              <w:spacing w:before="13" w:line="276" w:lineRule="auto"/>
              <w:ind w:left="1061" w:right="94" w:hanging="474"/>
              <w:jc w:val="both"/>
              <w:rPr>
                <w:rFonts w:ascii="新細明體" w:eastAsia="新細明體" w:hAnsi="新細明體" w:cs="Calibri"/>
                <w:spacing w:val="-3"/>
                <w:sz w:val="24"/>
                <w:szCs w:val="24"/>
              </w:rPr>
            </w:pPr>
            <w:r w:rsidRPr="00604846">
              <w:rPr>
                <w:rFonts w:ascii="新細明體" w:eastAsia="新細明體" w:hAnsi="新細明體" w:cs="Calibri"/>
                <w:spacing w:val="-11"/>
                <w:sz w:val="24"/>
                <w:szCs w:val="24"/>
              </w:rPr>
              <w:t>三、有關「</w:t>
            </w:r>
            <w:proofErr w:type="gramStart"/>
            <w:r w:rsidRPr="006048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臺</w:t>
            </w:r>
            <w:proofErr w:type="gramEnd"/>
            <w:r w:rsidRPr="00604846">
              <w:rPr>
                <w:rFonts w:ascii="新細明體" w:eastAsia="新細明體" w:hAnsi="新細明體" w:cs="新細明體" w:hint="eastAsia"/>
                <w:color w:val="000000"/>
                <w:sz w:val="24"/>
                <w:szCs w:val="24"/>
              </w:rPr>
              <w:t>東縣政府及所屬機關提供政府資訊收費標準</w:t>
            </w:r>
            <w:r w:rsidRPr="00604846">
              <w:rPr>
                <w:rFonts w:ascii="新細明體" w:eastAsia="新細明體" w:hAnsi="新細明體" w:cs="Calibri"/>
                <w:spacing w:val="-11"/>
                <w:sz w:val="24"/>
                <w:szCs w:val="24"/>
              </w:rPr>
              <w:t>」</w:t>
            </w:r>
            <w:r w:rsidRPr="00604846">
              <w:rPr>
                <w:rFonts w:ascii="新細明體" w:eastAsia="新細明體" w:hAnsi="新細明體" w:cs="Calibri"/>
                <w:spacing w:val="-3"/>
                <w:sz w:val="24"/>
                <w:szCs w:val="24"/>
              </w:rPr>
              <w:t>下載路徑：</w:t>
            </w:r>
          </w:p>
          <w:p w:rsidR="00F06426" w:rsidRPr="00F06426" w:rsidRDefault="00F06426" w:rsidP="00F06426">
            <w:pPr>
              <w:pStyle w:val="TableParagraph"/>
              <w:spacing w:before="13" w:line="276" w:lineRule="auto"/>
              <w:ind w:left="0" w:right="94" w:firstLineChars="436" w:firstLine="1046"/>
              <w:jc w:val="both"/>
              <w:rPr>
                <w:rStyle w:val="a9"/>
                <w:rFonts w:ascii="新細明體" w:eastAsia="新細明體" w:hAnsi="新細明體" w:cs="Calibri"/>
                <w:spacing w:val="-3"/>
                <w:sz w:val="24"/>
                <w:szCs w:val="24"/>
              </w:rPr>
            </w:pPr>
            <w:r>
              <w:rPr>
                <w:rFonts w:ascii="新細明體" w:eastAsia="新細明體" w:hAnsi="新細明體" w:cs="Calibri"/>
                <w:spacing w:val="3"/>
                <w:sz w:val="24"/>
                <w:szCs w:val="24"/>
              </w:rPr>
              <w:fldChar w:fldCharType="begin"/>
            </w:r>
            <w:r>
              <w:rPr>
                <w:rFonts w:ascii="新細明體" w:eastAsia="新細明體" w:hAnsi="新細明體" w:cs="Calibri"/>
                <w:spacing w:val="3"/>
                <w:sz w:val="24"/>
                <w:szCs w:val="24"/>
              </w:rPr>
              <w:instrText xml:space="preserve"> HYPERLINK "https://law.taitung.gov.tw/LawContent.aspx?id=FL044431" </w:instrText>
            </w:r>
            <w:r>
              <w:rPr>
                <w:rFonts w:ascii="新細明體" w:eastAsia="新細明體" w:hAnsi="新細明體" w:cs="Calibri"/>
                <w:spacing w:val="3"/>
                <w:sz w:val="24"/>
                <w:szCs w:val="24"/>
              </w:rPr>
              <w:fldChar w:fldCharType="separate"/>
            </w:r>
            <w:proofErr w:type="gramStart"/>
            <w:r w:rsidRPr="00F06426">
              <w:rPr>
                <w:rStyle w:val="a9"/>
                <w:rFonts w:ascii="新細明體" w:eastAsia="新細明體" w:hAnsi="新細明體" w:cs="Calibri"/>
                <w:spacing w:val="3"/>
                <w:sz w:val="24"/>
                <w:szCs w:val="24"/>
              </w:rPr>
              <w:t>臺</w:t>
            </w:r>
            <w:proofErr w:type="gramEnd"/>
            <w:r w:rsidRPr="00F06426">
              <w:rPr>
                <w:rStyle w:val="a9"/>
                <w:rFonts w:ascii="新細明體" w:eastAsia="新細明體" w:hAnsi="新細明體" w:cs="Calibri"/>
                <w:spacing w:val="3"/>
                <w:sz w:val="24"/>
                <w:szCs w:val="24"/>
              </w:rPr>
              <w:t>東縣政府主管法規查詢系統</w:t>
            </w:r>
          </w:p>
          <w:p w:rsidR="00574419" w:rsidRPr="00574419" w:rsidRDefault="00F06426" w:rsidP="00574419">
            <w:pPr>
              <w:pStyle w:val="TableParagraph"/>
              <w:spacing w:before="13" w:line="276" w:lineRule="auto"/>
              <w:ind w:left="1047" w:right="94" w:firstLine="28"/>
              <w:jc w:val="both"/>
              <w:rPr>
                <w:rFonts w:ascii="新細明體" w:eastAsia="新細明體" w:hAnsi="新細明體" w:cs="Calibri"/>
                <w:spacing w:val="-2"/>
                <w:sz w:val="24"/>
                <w:szCs w:val="24"/>
              </w:rPr>
            </w:pPr>
            <w:r>
              <w:rPr>
                <w:rFonts w:ascii="新細明體" w:eastAsia="新細明體" w:hAnsi="新細明體" w:cs="Calibri"/>
                <w:spacing w:val="3"/>
                <w:sz w:val="24"/>
                <w:szCs w:val="24"/>
              </w:rPr>
              <w:fldChar w:fldCharType="end"/>
            </w:r>
            <w:r w:rsidRPr="00F06426">
              <w:rPr>
                <w:rFonts w:ascii="新細明體" w:eastAsia="新細明體" w:hAnsi="新細明體" w:cs="Calibri"/>
                <w:sz w:val="24"/>
                <w:szCs w:val="24"/>
              </w:rPr>
              <w:t>(https://law.taitung.gov.tw/)/</w:t>
            </w:r>
            <w:r w:rsidRPr="00F06426">
              <w:rPr>
                <w:rFonts w:ascii="新細明體" w:eastAsia="新細明體" w:hAnsi="新細明體" w:cs="Calibri"/>
                <w:spacing w:val="7"/>
                <w:sz w:val="24"/>
                <w:szCs w:val="24"/>
              </w:rPr>
              <w:t>法規體系</w:t>
            </w:r>
            <w:r w:rsidRPr="00F06426">
              <w:rPr>
                <w:rFonts w:ascii="新細明體" w:eastAsia="新細明體" w:hAnsi="新細明體" w:cs="Calibri"/>
                <w:spacing w:val="6"/>
                <w:sz w:val="24"/>
                <w:szCs w:val="24"/>
              </w:rPr>
              <w:t>/財政類</w:t>
            </w:r>
            <w:r w:rsidRPr="00F06426">
              <w:rPr>
                <w:rFonts w:ascii="新細明體" w:eastAsia="新細明體" w:hAnsi="新細明體" w:cs="Calibri" w:hint="eastAsia"/>
                <w:spacing w:val="6"/>
                <w:sz w:val="24"/>
                <w:szCs w:val="24"/>
              </w:rPr>
              <w:t>/</w:t>
            </w:r>
            <w:proofErr w:type="gramStart"/>
            <w:r w:rsidRPr="00F06426">
              <w:rPr>
                <w:rFonts w:ascii="新細明體" w:eastAsia="新細明體" w:hAnsi="新細明體" w:cs="新細明體" w:hint="eastAsia"/>
                <w:sz w:val="24"/>
                <w:szCs w:val="24"/>
              </w:rPr>
              <w:t>臺</w:t>
            </w:r>
            <w:proofErr w:type="gramEnd"/>
            <w:r w:rsidRPr="00F06426">
              <w:rPr>
                <w:rFonts w:ascii="新細明體" w:eastAsia="新細明體" w:hAnsi="新細明體" w:cs="新細明體" w:hint="eastAsia"/>
                <w:sz w:val="24"/>
                <w:szCs w:val="24"/>
              </w:rPr>
              <w:t>東縣政府及所屬機關提供政府資訊收費標準</w:t>
            </w:r>
            <w:r w:rsidR="00B85450" w:rsidRPr="00604846">
              <w:rPr>
                <w:rFonts w:ascii="新細明體" w:eastAsia="新細明體" w:hAnsi="新細明體" w:cs="Calibri"/>
                <w:spacing w:val="-2"/>
                <w:sz w:val="24"/>
                <w:szCs w:val="24"/>
              </w:rPr>
              <w:t>。</w:t>
            </w:r>
          </w:p>
          <w:p w:rsidR="00B85450" w:rsidRPr="00AE0A97" w:rsidRDefault="00B85450" w:rsidP="00B85450">
            <w:pPr>
              <w:pStyle w:val="TableParagraph"/>
              <w:spacing w:line="276" w:lineRule="auto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貳、</w:t>
            </w:r>
            <w:proofErr w:type="gramStart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還卷</w:t>
            </w:r>
            <w:proofErr w:type="gramEnd"/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：</w:t>
            </w:r>
          </w:p>
          <w:p w:rsidR="00B85450" w:rsidRPr="00AE0A97" w:rsidRDefault="00B85450" w:rsidP="00B85450">
            <w:pPr>
              <w:pStyle w:val="TableParagraph"/>
              <w:spacing w:before="41" w:line="276" w:lineRule="auto"/>
              <w:ind w:left="1089" w:right="133" w:hanging="502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一、檔案應用完畢，業務單位應</w:t>
            </w:r>
            <w:r w:rsidRPr="00AE0A97">
              <w:rPr>
                <w:rFonts w:ascii="Calibri" w:eastAsia="新細明體" w:hAnsi="Calibri" w:cs="Calibri"/>
                <w:spacing w:val="17"/>
                <w:sz w:val="24"/>
                <w:szCs w:val="24"/>
              </w:rPr>
              <w:t>當場檢視歸還檔案之完整</w:t>
            </w:r>
            <w:r w:rsidRPr="00AE0A97">
              <w:rPr>
                <w:rFonts w:ascii="Calibri" w:eastAsia="新細明體" w:hAnsi="Calibri" w:cs="Calibri"/>
                <w:spacing w:val="45"/>
                <w:sz w:val="24"/>
                <w:szCs w:val="24"/>
              </w:rPr>
              <w:t>性及是否有不當破壞情</w:t>
            </w: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形；如有污損、破壞等不當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使用情形，應於簽收單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表三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)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註記，並依相關規定辦理。</w:t>
            </w:r>
          </w:p>
          <w:p w:rsidR="00854DBC" w:rsidRDefault="00B85450" w:rsidP="00854DBC">
            <w:pPr>
              <w:pStyle w:val="TableParagraph"/>
              <w:spacing w:before="15" w:line="276" w:lineRule="auto"/>
              <w:ind w:left="1089" w:right="133" w:hanging="502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8"/>
                <w:sz w:val="24"/>
                <w:szCs w:val="24"/>
              </w:rPr>
              <w:t>二、應用之檔案應於當日歸還，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業務單位點收無誤後，於簽</w:t>
            </w:r>
            <w:r w:rsidRPr="00AE0A97">
              <w:rPr>
                <w:rFonts w:ascii="Calibri" w:eastAsia="新細明體" w:hAnsi="Calibri" w:cs="Calibri"/>
                <w:spacing w:val="-18"/>
                <w:sz w:val="24"/>
                <w:szCs w:val="24"/>
              </w:rPr>
              <w:t>收單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表三</w:t>
            </w:r>
            <w:r>
              <w:rPr>
                <w:rFonts w:ascii="Calibri" w:eastAsia="新細明體" w:hAnsi="Calibri" w:cs="Calibri"/>
                <w:spacing w:val="-24"/>
                <w:sz w:val="24"/>
                <w:szCs w:val="24"/>
              </w:rPr>
              <w:t>)</w:t>
            </w:r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上</w:t>
            </w:r>
            <w:proofErr w:type="gramStart"/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註記還卷</w:t>
            </w:r>
            <w:proofErr w:type="gramEnd"/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，</w:t>
            </w:r>
            <w:r w:rsidRPr="00AE0A97">
              <w:rPr>
                <w:rFonts w:ascii="Calibri" w:eastAsia="新細明體" w:hAnsi="Calibri" w:cs="Calibri"/>
                <w:spacing w:val="45"/>
                <w:sz w:val="24"/>
                <w:szCs w:val="24"/>
              </w:rPr>
              <w:t>並將一聯交付申請人收</w:t>
            </w:r>
            <w:r w:rsidRPr="00AE0A97">
              <w:rPr>
                <w:rFonts w:ascii="Calibri" w:eastAsia="新細明體" w:hAnsi="Calibri" w:cs="Calibri"/>
                <w:spacing w:val="-10"/>
                <w:sz w:val="24"/>
                <w:szCs w:val="24"/>
              </w:rPr>
              <w:t>執。如未能於當日應用檔案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完畢者，應先於簽收單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表三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)</w:t>
            </w:r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註記應用情形後，先</w:t>
            </w:r>
            <w:proofErr w:type="gramStart"/>
            <w:r w:rsidRPr="00AE0A97">
              <w:rPr>
                <w:rFonts w:ascii="Calibri" w:eastAsia="新細明體" w:hAnsi="Calibri" w:cs="Calibri"/>
                <w:spacing w:val="2"/>
                <w:sz w:val="24"/>
                <w:szCs w:val="24"/>
              </w:rPr>
              <w:t>辦</w:t>
            </w:r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理還卷</w:t>
            </w:r>
            <w:proofErr w:type="gramEnd"/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，另日再行調</w:t>
            </w:r>
            <w:proofErr w:type="gramStart"/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閱</w:t>
            </w:r>
            <w:proofErr w:type="gramEnd"/>
            <w:r w:rsidRPr="00AE0A97"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。</w:t>
            </w:r>
          </w:p>
          <w:p w:rsidR="00B85450" w:rsidRPr="009D34BE" w:rsidRDefault="00B85450" w:rsidP="00854DBC">
            <w:pPr>
              <w:pStyle w:val="TableParagraph"/>
              <w:spacing w:before="15" w:line="276" w:lineRule="auto"/>
              <w:ind w:left="1089" w:right="133" w:hanging="502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三、檔案如於應用前有因限制公</w:t>
            </w:r>
            <w:r w:rsidRPr="00AE0A97">
              <w:rPr>
                <w:rFonts w:ascii="Calibri" w:eastAsia="新細明體" w:hAnsi="Calibri" w:cs="Calibri"/>
                <w:spacing w:val="45"/>
                <w:sz w:val="24"/>
                <w:szCs w:val="24"/>
              </w:rPr>
              <w:t>開而有抽離或遮掩情形</w:t>
            </w:r>
            <w:r w:rsidRPr="00AE0A97">
              <w:rPr>
                <w:rFonts w:ascii="Calibri" w:eastAsia="新細明體" w:hAnsi="Calibri" w:cs="Calibri"/>
                <w:spacing w:val="-11"/>
                <w:sz w:val="24"/>
                <w:szCs w:val="24"/>
              </w:rPr>
              <w:t>者，業務單位應將先前依法</w:t>
            </w:r>
            <w:r w:rsidRPr="00AE0A97">
              <w:rPr>
                <w:rFonts w:ascii="Calibri" w:eastAsia="新細明體" w:hAnsi="Calibri" w:cs="Calibri"/>
                <w:spacing w:val="-12"/>
                <w:sz w:val="24"/>
                <w:szCs w:val="24"/>
              </w:rPr>
              <w:t>不得提供之部分復原，再將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檔案歸還檔案管理單位。</w:t>
            </w:r>
          </w:p>
        </w:tc>
        <w:tc>
          <w:tcPr>
            <w:tcW w:w="850" w:type="dxa"/>
          </w:tcPr>
          <w:p w:rsidR="00B85450" w:rsidRPr="00AE0A97" w:rsidRDefault="00B85450" w:rsidP="00B85450">
            <w:pPr>
              <w:pStyle w:val="TableParagraph"/>
              <w:spacing w:before="44" w:line="276" w:lineRule="auto"/>
              <w:ind w:right="168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lastRenderedPageBreak/>
              <w:t>用畢當天</w:t>
            </w:r>
          </w:p>
        </w:tc>
        <w:tc>
          <w:tcPr>
            <w:tcW w:w="1418" w:type="dxa"/>
          </w:tcPr>
          <w:p w:rsidR="00B85450" w:rsidRPr="007070D0" w:rsidRDefault="00B85450" w:rsidP="00B85450">
            <w:pPr>
              <w:pStyle w:val="TableParagraph"/>
              <w:spacing w:before="44" w:line="276" w:lineRule="auto"/>
              <w:ind w:right="175"/>
              <w:rPr>
                <w:rFonts w:ascii="Calibri" w:eastAsia="新細明體" w:hAnsi="Calibri" w:cs="Calibri"/>
                <w:sz w:val="24"/>
                <w:szCs w:val="24"/>
              </w:rPr>
            </w:pPr>
            <w:r w:rsidRPr="007070D0">
              <w:rPr>
                <w:rFonts w:ascii="Calibri" w:eastAsia="新細明體" w:hAnsi="Calibri" w:cs="Calibri"/>
                <w:sz w:val="24"/>
                <w:szCs w:val="24"/>
              </w:rPr>
              <w:t>業務單位出納單位</w:t>
            </w:r>
          </w:p>
        </w:tc>
      </w:tr>
      <w:tr w:rsidR="00B85450" w:rsidRPr="00AE0A97" w:rsidTr="003E4662">
        <w:trPr>
          <w:trHeight w:val="1024"/>
        </w:trPr>
        <w:tc>
          <w:tcPr>
            <w:tcW w:w="852" w:type="dxa"/>
            <w:tcBorders>
              <w:top w:val="nil"/>
            </w:tcBorders>
            <w:shd w:val="clear" w:color="auto" w:fill="FDE9D9" w:themeFill="accent6" w:themeFillTint="33"/>
          </w:tcPr>
          <w:p w:rsidR="00B85450" w:rsidRPr="00AE0A97" w:rsidRDefault="00B85450" w:rsidP="00B85450">
            <w:pPr>
              <w:pStyle w:val="TableParagraph"/>
              <w:spacing w:before="142" w:line="276" w:lineRule="auto"/>
              <w:ind w:left="231" w:right="327"/>
              <w:jc w:val="both"/>
              <w:rPr>
                <w:rFonts w:ascii="Calibri" w:eastAsia="新細明體" w:hAnsi="Calibri" w:cs="Calibri"/>
              </w:rPr>
            </w:pPr>
          </w:p>
        </w:tc>
        <w:tc>
          <w:tcPr>
            <w:tcW w:w="1133" w:type="dxa"/>
          </w:tcPr>
          <w:p w:rsidR="00B85450" w:rsidRPr="00AE0A97" w:rsidRDefault="00B85450" w:rsidP="00B85450">
            <w:pPr>
              <w:pStyle w:val="TableParagraph"/>
              <w:spacing w:before="39" w:line="276" w:lineRule="auto"/>
              <w:ind w:left="105" w:right="173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8.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統計檔案應用情形</w:t>
            </w:r>
          </w:p>
        </w:tc>
        <w:tc>
          <w:tcPr>
            <w:tcW w:w="4537" w:type="dxa"/>
          </w:tcPr>
          <w:p w:rsidR="00B85450" w:rsidRPr="00AE0A97" w:rsidRDefault="00B85450" w:rsidP="00B85450">
            <w:pPr>
              <w:pStyle w:val="TableParagraph"/>
              <w:spacing w:before="39" w:line="276" w:lineRule="auto"/>
              <w:ind w:left="108" w:right="86"/>
              <w:jc w:val="both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檔案管理單位應每年依檔案申請應用情形，製作「檔案申請應用准駁情形統計表」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(</w:t>
            </w:r>
            <w:r>
              <w:rPr>
                <w:rFonts w:ascii="Calibri" w:eastAsia="新細明體" w:hAnsi="Calibri" w:cs="Calibri"/>
                <w:sz w:val="24"/>
                <w:szCs w:val="24"/>
              </w:rPr>
              <w:t>表四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)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及「檔案應用</w:t>
            </w:r>
            <w:r w:rsidRPr="00AE0A97">
              <w:rPr>
                <w:rFonts w:ascii="Calibri" w:eastAsia="新細明體" w:hAnsi="Calibri" w:cs="Calibri"/>
                <w:spacing w:val="-25"/>
                <w:sz w:val="24"/>
                <w:szCs w:val="24"/>
              </w:rPr>
              <w:t>用途統計表」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（</w:t>
            </w:r>
            <w:r>
              <w:rPr>
                <w:rFonts w:ascii="Calibri" w:eastAsia="新細明體" w:hAnsi="Calibri" w:cs="Calibri"/>
                <w:spacing w:val="-2"/>
                <w:sz w:val="24"/>
                <w:szCs w:val="24"/>
              </w:rPr>
              <w:t>表五</w:t>
            </w:r>
            <w:r w:rsidRPr="00AE0A97">
              <w:rPr>
                <w:rFonts w:ascii="Calibri" w:eastAsia="新細明體" w:hAnsi="Calibri" w:cs="Calibri"/>
                <w:spacing w:val="-140"/>
                <w:sz w:val="24"/>
                <w:szCs w:val="24"/>
              </w:rPr>
              <w:t>）</w:t>
            </w: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 w:rsidR="00B85450" w:rsidRPr="00AE0A97" w:rsidRDefault="00B85450" w:rsidP="00B85450">
            <w:pPr>
              <w:pStyle w:val="TableParagraph"/>
              <w:spacing w:before="39" w:line="276" w:lineRule="auto"/>
              <w:ind w:right="168"/>
              <w:jc w:val="center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按年統計</w:t>
            </w:r>
          </w:p>
        </w:tc>
        <w:tc>
          <w:tcPr>
            <w:tcW w:w="1418" w:type="dxa"/>
          </w:tcPr>
          <w:p w:rsidR="00B85450" w:rsidRPr="00AE0A97" w:rsidRDefault="00B85450" w:rsidP="00B85450">
            <w:pPr>
              <w:pStyle w:val="TableParagraph"/>
              <w:spacing w:before="39" w:line="276" w:lineRule="auto"/>
              <w:ind w:right="175"/>
              <w:rPr>
                <w:rFonts w:ascii="Calibri" w:eastAsia="新細明體" w:hAnsi="Calibri" w:cs="Calibri"/>
                <w:sz w:val="24"/>
                <w:szCs w:val="24"/>
              </w:rPr>
            </w:pPr>
            <w:r w:rsidRPr="00AE0A97">
              <w:rPr>
                <w:rFonts w:ascii="Calibri" w:eastAsia="新細明體" w:hAnsi="Calibri" w:cs="Calibri"/>
                <w:sz w:val="24"/>
                <w:szCs w:val="24"/>
              </w:rPr>
              <w:t>檔案管理單位</w:t>
            </w:r>
          </w:p>
        </w:tc>
      </w:tr>
    </w:tbl>
    <w:p w:rsidR="00A46EAA" w:rsidRPr="00AE0A97" w:rsidRDefault="00A46EAA">
      <w:pPr>
        <w:rPr>
          <w:rFonts w:ascii="Calibri" w:eastAsia="新細明體" w:hAnsi="Calibri" w:cs="Calibri"/>
        </w:rPr>
      </w:pPr>
    </w:p>
    <w:sectPr w:rsidR="00A46EAA" w:rsidRPr="00AE0A97" w:rsidSect="00A94513">
      <w:footerReference w:type="default" r:id="rId16"/>
      <w:pgSz w:w="11910" w:h="16840"/>
      <w:pgMar w:top="851" w:right="1300" w:bottom="1140" w:left="1580" w:header="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20A" w:rsidRDefault="00B3620A">
      <w:r>
        <w:separator/>
      </w:r>
    </w:p>
  </w:endnote>
  <w:endnote w:type="continuationSeparator" w:id="0">
    <w:p w:rsidR="00B3620A" w:rsidRDefault="00B36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D3" w:rsidRDefault="004A3B4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3415665</wp:posOffset>
              </wp:positionH>
              <wp:positionV relativeFrom="page">
                <wp:posOffset>10052050</wp:posOffset>
              </wp:positionV>
              <wp:extent cx="8134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4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FD3" w:rsidRDefault="00A46EAA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流程說明-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58B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3C458B">
                            <w:rPr>
                              <w:sz w:val="20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95pt;margin-top:791.5pt;width:64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HDrA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" filled="f" stroked="f">
              <v:textbox inset="0,0,0,0">
                <w:txbxContent>
                  <w:p w:rsidR="00106FD3" w:rsidRDefault="00A46EAA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流程說明-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C458B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 w:rsidR="003C458B">
                      <w:rPr>
                        <w:sz w:val="20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20A" w:rsidRDefault="00B3620A">
      <w:r>
        <w:separator/>
      </w:r>
    </w:p>
  </w:footnote>
  <w:footnote w:type="continuationSeparator" w:id="0">
    <w:p w:rsidR="00B3620A" w:rsidRDefault="00B36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94C25"/>
    <w:multiLevelType w:val="multilevel"/>
    <w:tmpl w:val="D77C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3"/>
    <w:rsid w:val="000066A4"/>
    <w:rsid w:val="00027794"/>
    <w:rsid w:val="00053418"/>
    <w:rsid w:val="00073B81"/>
    <w:rsid w:val="000A0850"/>
    <w:rsid w:val="000F4700"/>
    <w:rsid w:val="001043BA"/>
    <w:rsid w:val="00106FD3"/>
    <w:rsid w:val="00116408"/>
    <w:rsid w:val="00130A8E"/>
    <w:rsid w:val="0013576D"/>
    <w:rsid w:val="00197F60"/>
    <w:rsid w:val="001C759F"/>
    <w:rsid w:val="00225B23"/>
    <w:rsid w:val="0027505B"/>
    <w:rsid w:val="002B2D5B"/>
    <w:rsid w:val="002D3CA0"/>
    <w:rsid w:val="002E79AF"/>
    <w:rsid w:val="003121F9"/>
    <w:rsid w:val="00335138"/>
    <w:rsid w:val="00337EEE"/>
    <w:rsid w:val="00366C84"/>
    <w:rsid w:val="00393CE3"/>
    <w:rsid w:val="003A49B7"/>
    <w:rsid w:val="003C03D6"/>
    <w:rsid w:val="003C458B"/>
    <w:rsid w:val="003E4662"/>
    <w:rsid w:val="004042B9"/>
    <w:rsid w:val="004310C9"/>
    <w:rsid w:val="0049306E"/>
    <w:rsid w:val="004A3B4A"/>
    <w:rsid w:val="004D096F"/>
    <w:rsid w:val="004E7321"/>
    <w:rsid w:val="004E7D4C"/>
    <w:rsid w:val="005142AE"/>
    <w:rsid w:val="00523688"/>
    <w:rsid w:val="00541620"/>
    <w:rsid w:val="00557C57"/>
    <w:rsid w:val="00570020"/>
    <w:rsid w:val="00574419"/>
    <w:rsid w:val="005C6376"/>
    <w:rsid w:val="00604846"/>
    <w:rsid w:val="00660819"/>
    <w:rsid w:val="006B7B56"/>
    <w:rsid w:val="007070D0"/>
    <w:rsid w:val="0075050F"/>
    <w:rsid w:val="00784590"/>
    <w:rsid w:val="007F3B29"/>
    <w:rsid w:val="00812C6C"/>
    <w:rsid w:val="0084579F"/>
    <w:rsid w:val="00854DBC"/>
    <w:rsid w:val="00860E62"/>
    <w:rsid w:val="00862561"/>
    <w:rsid w:val="008A3DBD"/>
    <w:rsid w:val="008C3636"/>
    <w:rsid w:val="00955264"/>
    <w:rsid w:val="009A72F7"/>
    <w:rsid w:val="009B1483"/>
    <w:rsid w:val="009C062A"/>
    <w:rsid w:val="009D34BE"/>
    <w:rsid w:val="00A022F7"/>
    <w:rsid w:val="00A46EAA"/>
    <w:rsid w:val="00A7602A"/>
    <w:rsid w:val="00A94513"/>
    <w:rsid w:val="00AD7EC4"/>
    <w:rsid w:val="00AE0A97"/>
    <w:rsid w:val="00B3620A"/>
    <w:rsid w:val="00B85450"/>
    <w:rsid w:val="00BA6C5B"/>
    <w:rsid w:val="00C04FF4"/>
    <w:rsid w:val="00C172ED"/>
    <w:rsid w:val="00C97212"/>
    <w:rsid w:val="00CA2421"/>
    <w:rsid w:val="00D26868"/>
    <w:rsid w:val="00D377CA"/>
    <w:rsid w:val="00D74EA3"/>
    <w:rsid w:val="00D75D1E"/>
    <w:rsid w:val="00D82820"/>
    <w:rsid w:val="00E06BEF"/>
    <w:rsid w:val="00E41814"/>
    <w:rsid w:val="00EA7D28"/>
    <w:rsid w:val="00EF79D1"/>
    <w:rsid w:val="00F06426"/>
    <w:rsid w:val="00F1284F"/>
    <w:rsid w:val="00F258EB"/>
    <w:rsid w:val="00F850DB"/>
    <w:rsid w:val="00FB57B5"/>
    <w:rsid w:val="00FC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ED514A-F72D-49F1-AB50-BDE78BF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3">
    <w:name w:val="heading 3"/>
    <w:basedOn w:val="a"/>
    <w:link w:val="30"/>
    <w:uiPriority w:val="9"/>
    <w:qFormat/>
    <w:rsid w:val="003121F9"/>
    <w:pPr>
      <w:widowControl/>
      <w:autoSpaceDE/>
      <w:autoSpaceDN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F85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50D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F85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50DB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character" w:customStyle="1" w:styleId="30">
    <w:name w:val="標題 3 字元"/>
    <w:basedOn w:val="a0"/>
    <w:link w:val="3"/>
    <w:uiPriority w:val="9"/>
    <w:rsid w:val="003121F9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styleId="a9">
    <w:name w:val="Hyperlink"/>
    <w:basedOn w:val="a0"/>
    <w:uiPriority w:val="99"/>
    <w:unhideWhenUsed/>
    <w:rsid w:val="003121F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3121F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9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9306E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styleId="ac">
    <w:name w:val="FollowedHyperlink"/>
    <w:basedOn w:val="a0"/>
    <w:uiPriority w:val="99"/>
    <w:semiHidden/>
    <w:unhideWhenUsed/>
    <w:rsid w:val="002E79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074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taitung.gov.tw/LawContent.aspx?id=FL053083" TargetMode="External"/><Relationship Id="rId13" Type="http://schemas.openxmlformats.org/officeDocument/2006/relationships/hyperlink" Target="https://law.moj.gov.tw/LawClass/LawAll.aspx?PCode=I002002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aw.moj.gov.tw/LawClass/LawAll.aspx?PCode=A0030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taitung.gov.tw/LawContent.aspx?id=FL0530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w.taitung.gov.tw/LawContent.aspx?id=FL053084" TargetMode="External"/><Relationship Id="rId10" Type="http://schemas.openxmlformats.org/officeDocument/2006/relationships/hyperlink" Target="https://www.tttb.gov.tw/Online/FileApplication.aspx?1=1&amp;MenuID=5F3E5FAA97E9A5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ttb.gov.tw/UploadFile/20220426153555.docx" TargetMode="External"/><Relationship Id="rId14" Type="http://schemas.openxmlformats.org/officeDocument/2006/relationships/hyperlink" Target="https://law.moj.gov.tw/LawClass/LawAll.aspx?pcode=A00300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1D3F-369B-485F-9985-DDE05BE51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AN5845_丁依如</dc:creator>
  <cp:lastModifiedBy>行政科同仁</cp:lastModifiedBy>
  <cp:revision>26</cp:revision>
  <cp:lastPrinted>2023-04-11T03:34:00Z</cp:lastPrinted>
  <dcterms:created xsi:type="dcterms:W3CDTF">2022-04-07T02:59:00Z</dcterms:created>
  <dcterms:modified xsi:type="dcterms:W3CDTF">2023-04-11T03:41:00Z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2022-03-22T00:00:00Z</vt:filetime>
  </property>
</Properties>
</file>